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2650D" w14:paraId="41D3D687" w14:textId="77777777" w:rsidTr="00014B01">
        <w:tc>
          <w:tcPr>
            <w:tcW w:w="15446" w:type="dxa"/>
          </w:tcPr>
          <w:p w14:paraId="245F14F5" w14:textId="77777777" w:rsidR="00A2650D" w:rsidRPr="002730F9" w:rsidRDefault="00A2650D" w:rsidP="00A2650D">
            <w:pPr>
              <w:rPr>
                <w:u w:val="single"/>
              </w:rPr>
            </w:pPr>
            <w:bookmarkStart w:id="0" w:name="_Compliance_Checklist"/>
            <w:bookmarkEnd w:id="0"/>
            <w:r w:rsidRPr="002730F9">
              <w:rPr>
                <w:u w:val="single"/>
              </w:rPr>
              <w:t>Note to Operator:</w:t>
            </w:r>
          </w:p>
          <w:p w14:paraId="6EB3AF60" w14:textId="77777777" w:rsidR="00A2650D" w:rsidRDefault="00A2650D" w:rsidP="00A2650D">
            <w:r>
              <w:t xml:space="preserve">This document should be completed with reference to CAD 6011 (I) – Remote Pilot Training Organisation </w:t>
            </w:r>
          </w:p>
          <w:p w14:paraId="7E5BF4CD" w14:textId="77777777" w:rsidR="00A2650D" w:rsidRPr="004A3AF6" w:rsidRDefault="00A2650D" w:rsidP="00A2650D">
            <w:pPr>
              <w:rPr>
                <w:sz w:val="18"/>
                <w:szCs w:val="18"/>
              </w:rPr>
            </w:pPr>
          </w:p>
          <w:p w14:paraId="28CB514A" w14:textId="77777777" w:rsidR="00A2650D" w:rsidRDefault="00A2650D" w:rsidP="00A2650D">
            <w:bookmarkStart w:id="1" w:name="_Hlk61109499"/>
            <w:r>
              <w:t xml:space="preserve">The compliance checklist shall be used to ensure that all information is inserted in Manuals or present during the certification phase. </w:t>
            </w:r>
            <w:proofErr w:type="gramStart"/>
            <w:r>
              <w:t>These information</w:t>
            </w:r>
            <w:proofErr w:type="gramEnd"/>
            <w:r>
              <w:t xml:space="preserve"> provided to the CAAM will also assist the CAAM in processing the Remote Pilot Training Organisation Certificate of Approval in a more expedient manner. Operator should submit as early as possible, a point-by point reply to the applicable requirement. Additional requirement may be specified by the CAAM when deemed necessary. </w:t>
            </w:r>
          </w:p>
          <w:bookmarkEnd w:id="1"/>
          <w:p w14:paraId="1AFA3E41" w14:textId="77777777" w:rsidR="00A2650D" w:rsidRPr="004A3AF6" w:rsidRDefault="00A2650D" w:rsidP="00A2650D">
            <w:pPr>
              <w:rPr>
                <w:sz w:val="18"/>
                <w:szCs w:val="18"/>
              </w:rPr>
            </w:pPr>
          </w:p>
          <w:p w14:paraId="0D330A33" w14:textId="77777777" w:rsidR="00A2650D" w:rsidRDefault="00A2650D" w:rsidP="00A2650D">
            <w:r>
              <w:t>Applicants are expected to complete the checklist in a clear manner by crossing the appropriate checkbox on the compliance status, and indicating the location of the relevant supporting document. An example is as shown below:</w:t>
            </w:r>
          </w:p>
          <w:p w14:paraId="7A1AFE0C" w14:textId="77777777" w:rsidR="00A2650D" w:rsidRPr="004A3AF6" w:rsidRDefault="00A2650D" w:rsidP="00A2650D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8"/>
              <w:gridCol w:w="1067"/>
              <w:gridCol w:w="894"/>
              <w:gridCol w:w="1043"/>
              <w:gridCol w:w="5692"/>
            </w:tblGrid>
            <w:tr w:rsidR="00A2650D" w14:paraId="69811E62" w14:textId="77777777" w:rsidTr="00A2650D">
              <w:tc>
                <w:tcPr>
                  <w:tcW w:w="0" w:type="auto"/>
                  <w:vMerge w:val="restart"/>
                </w:tcPr>
                <w:p w14:paraId="7891030C" w14:textId="77777777" w:rsidR="00A2650D" w:rsidRPr="00BD5495" w:rsidRDefault="00A2650D" w:rsidP="00A2650D">
                  <w:pPr>
                    <w:rPr>
                      <w:b/>
                      <w:bCs/>
                    </w:rPr>
                  </w:pPr>
                  <w:r w:rsidRPr="00BD5495">
                    <w:rPr>
                      <w:b/>
                      <w:bCs/>
                    </w:rPr>
                    <w:t>Criteria Code</w:t>
                  </w:r>
                </w:p>
              </w:tc>
              <w:tc>
                <w:tcPr>
                  <w:tcW w:w="0" w:type="auto"/>
                  <w:gridSpan w:val="3"/>
                </w:tcPr>
                <w:p w14:paraId="6E2EEAC1" w14:textId="77777777" w:rsidR="00A2650D" w:rsidRPr="00BD5495" w:rsidRDefault="00A2650D" w:rsidP="00A2650D">
                  <w:pPr>
                    <w:rPr>
                      <w:b/>
                      <w:bCs/>
                    </w:rPr>
                  </w:pPr>
                  <w:r w:rsidRPr="00BD5495">
                    <w:rPr>
                      <w:b/>
                      <w:bCs/>
                    </w:rPr>
                    <w:t>Criteria Compliance status</w:t>
                  </w:r>
                </w:p>
              </w:tc>
              <w:tc>
                <w:tcPr>
                  <w:tcW w:w="5692" w:type="dxa"/>
                  <w:vMerge w:val="restart"/>
                </w:tcPr>
                <w:p w14:paraId="18F0D0A6" w14:textId="77777777" w:rsidR="00A2650D" w:rsidRDefault="00A2650D" w:rsidP="00A2650D">
                  <w:r w:rsidRPr="00BD5495">
                    <w:rPr>
                      <w:b/>
                      <w:bCs/>
                    </w:rPr>
                    <w:t>Remarks</w:t>
                  </w:r>
                  <w:r>
                    <w:t xml:space="preserve"> (Include reference to documentation or reason for </w:t>
                  </w:r>
                  <w:proofErr w:type="spellStart"/>
                  <w:r>
                    <w:t>non compliance</w:t>
                  </w:r>
                  <w:proofErr w:type="spellEnd"/>
                  <w:r>
                    <w:t>/ non-applicability)</w:t>
                  </w:r>
                </w:p>
              </w:tc>
            </w:tr>
            <w:tr w:rsidR="00A2650D" w14:paraId="3F93FBCE" w14:textId="77777777" w:rsidTr="00A2650D">
              <w:tc>
                <w:tcPr>
                  <w:tcW w:w="0" w:type="auto"/>
                  <w:vMerge/>
                </w:tcPr>
                <w:p w14:paraId="19778AA4" w14:textId="77777777" w:rsidR="00A2650D" w:rsidRPr="00BD5495" w:rsidRDefault="00A2650D" w:rsidP="00A2650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1A0E84C8" w14:textId="77777777" w:rsidR="00A2650D" w:rsidRPr="00BD5495" w:rsidRDefault="00A2650D" w:rsidP="00A2650D">
                  <w:pPr>
                    <w:jc w:val="center"/>
                    <w:rPr>
                      <w:b/>
                      <w:bCs/>
                    </w:rPr>
                  </w:pPr>
                  <w:r w:rsidRPr="00BD5495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0" w:type="auto"/>
                </w:tcPr>
                <w:p w14:paraId="3A089FE8" w14:textId="77777777" w:rsidR="00A2650D" w:rsidRPr="00BD5495" w:rsidRDefault="00A2650D" w:rsidP="00A2650D">
                  <w:pPr>
                    <w:jc w:val="center"/>
                    <w:rPr>
                      <w:b/>
                      <w:bCs/>
                    </w:rPr>
                  </w:pPr>
                  <w:r w:rsidRPr="00BD5495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0" w:type="auto"/>
                </w:tcPr>
                <w:p w14:paraId="77EB6A69" w14:textId="77777777" w:rsidR="00A2650D" w:rsidRPr="00BD5495" w:rsidRDefault="00A2650D" w:rsidP="00A2650D">
                  <w:pPr>
                    <w:jc w:val="center"/>
                    <w:rPr>
                      <w:b/>
                      <w:bCs/>
                    </w:rPr>
                  </w:pPr>
                  <w:r w:rsidRPr="00BD5495">
                    <w:rPr>
                      <w:b/>
                      <w:bCs/>
                    </w:rPr>
                    <w:t>N/A</w:t>
                  </w:r>
                </w:p>
              </w:tc>
              <w:tc>
                <w:tcPr>
                  <w:tcW w:w="5692" w:type="dxa"/>
                  <w:vMerge/>
                </w:tcPr>
                <w:p w14:paraId="1D5E23E6" w14:textId="77777777" w:rsidR="00A2650D" w:rsidRDefault="00A2650D" w:rsidP="00A2650D"/>
              </w:tc>
            </w:tr>
            <w:tr w:rsidR="00A2650D" w14:paraId="5CE84D59" w14:textId="77777777" w:rsidTr="00A2650D">
              <w:tc>
                <w:tcPr>
                  <w:tcW w:w="0" w:type="auto"/>
                </w:tcPr>
                <w:p w14:paraId="2B2FF217" w14:textId="77777777" w:rsidR="00A2650D" w:rsidRDefault="00A2650D" w:rsidP="00A2650D"/>
              </w:tc>
              <w:sdt>
                <w:sdtPr>
                  <w:id w:val="-707031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0" w:type="auto"/>
                    </w:tcPr>
                    <w:p w14:paraId="6967378A" w14:textId="77777777" w:rsidR="00A2650D" w:rsidRDefault="00A2650D" w:rsidP="00A2650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80053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0" w:type="auto"/>
                    </w:tcPr>
                    <w:p w14:paraId="37CAAB82" w14:textId="77777777" w:rsidR="00A2650D" w:rsidRDefault="00A2650D" w:rsidP="00A2650D">
                      <w:pPr>
                        <w:jc w:val="center"/>
                      </w:pPr>
                      <w:r w:rsidRPr="005442A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596328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0" w:type="auto"/>
                    </w:tcPr>
                    <w:p w14:paraId="75227629" w14:textId="77777777" w:rsidR="00A2650D" w:rsidRDefault="00A2650D" w:rsidP="00A2650D">
                      <w:pPr>
                        <w:jc w:val="center"/>
                      </w:pPr>
                      <w:r w:rsidRPr="005442A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92" w:type="dxa"/>
                </w:tcPr>
                <w:p w14:paraId="461BFE3A" w14:textId="77777777" w:rsidR="00A2650D" w:rsidRDefault="00A2650D" w:rsidP="00A2650D">
                  <w:r>
                    <w:t>Document XX – Chapter X, item X.X;</w:t>
                  </w:r>
                </w:p>
                <w:p w14:paraId="3AF4D04F" w14:textId="77777777" w:rsidR="00A2650D" w:rsidRDefault="00A2650D" w:rsidP="00A2650D">
                  <w:r>
                    <w:t>Document YY, - Chapter Y, item Y.Y</w:t>
                  </w:r>
                </w:p>
              </w:tc>
            </w:tr>
          </w:tbl>
          <w:p w14:paraId="56EC49B0" w14:textId="77777777" w:rsidR="00A2650D" w:rsidRDefault="00A2650D" w:rsidP="00A2650D"/>
        </w:tc>
      </w:tr>
    </w:tbl>
    <w:p w14:paraId="76D9E0F7" w14:textId="77777777" w:rsidR="00A2650D" w:rsidRDefault="00A2650D" w:rsidP="00A2650D"/>
    <w:p w14:paraId="1F986176" w14:textId="77777777" w:rsidR="00A2650D" w:rsidRDefault="00A2650D" w:rsidP="00A2650D">
      <w:pPr>
        <w:jc w:val="left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03ED645D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29858FE1" w14:textId="77777777" w:rsidR="00A2650D" w:rsidRPr="00C37E9E" w:rsidRDefault="00A2650D" w:rsidP="00A2650D">
            <w:pPr>
              <w:rPr>
                <w:b/>
                <w:bCs/>
              </w:rPr>
            </w:pPr>
            <w:r w:rsidRPr="00C37E9E">
              <w:rPr>
                <w:b/>
                <w:bCs/>
              </w:rPr>
              <w:lastRenderedPageBreak/>
              <w:t>ORGANISATION DETAILS</w:t>
            </w:r>
          </w:p>
        </w:tc>
      </w:tr>
      <w:tr w:rsidR="00A2650D" w14:paraId="7FEB56DB" w14:textId="77777777" w:rsidTr="00A2650D">
        <w:tc>
          <w:tcPr>
            <w:tcW w:w="1968" w:type="pct"/>
            <w:gridSpan w:val="2"/>
          </w:tcPr>
          <w:p w14:paraId="452FEB0C" w14:textId="77777777" w:rsidR="00A2650D" w:rsidRDefault="00A2650D" w:rsidP="00A2650D">
            <w:r>
              <w:t>Name of Operator:</w:t>
            </w:r>
          </w:p>
          <w:p w14:paraId="5A590C17" w14:textId="77777777" w:rsidR="00A2650D" w:rsidRDefault="00A2650D" w:rsidP="00A2650D"/>
        </w:tc>
        <w:tc>
          <w:tcPr>
            <w:tcW w:w="3032" w:type="pct"/>
            <w:gridSpan w:val="4"/>
          </w:tcPr>
          <w:p w14:paraId="2531BB4E" w14:textId="77777777" w:rsidR="00A2650D" w:rsidRDefault="00A2650D" w:rsidP="00A2650D"/>
        </w:tc>
      </w:tr>
      <w:tr w:rsidR="00A2650D" w14:paraId="65B21F70" w14:textId="77777777" w:rsidTr="00A2650D">
        <w:tc>
          <w:tcPr>
            <w:tcW w:w="1968" w:type="pct"/>
            <w:gridSpan w:val="2"/>
          </w:tcPr>
          <w:p w14:paraId="02700041" w14:textId="77777777" w:rsidR="00A2650D" w:rsidRDefault="00A2650D" w:rsidP="00A2650D">
            <w:r>
              <w:t>Organisation:</w:t>
            </w:r>
          </w:p>
          <w:p w14:paraId="1DC67849" w14:textId="77777777" w:rsidR="00A2650D" w:rsidRDefault="00A2650D" w:rsidP="00A2650D"/>
        </w:tc>
        <w:tc>
          <w:tcPr>
            <w:tcW w:w="3032" w:type="pct"/>
            <w:gridSpan w:val="4"/>
          </w:tcPr>
          <w:p w14:paraId="6201449D" w14:textId="77777777" w:rsidR="00A2650D" w:rsidRDefault="00A2650D" w:rsidP="00A2650D"/>
        </w:tc>
      </w:tr>
      <w:tr w:rsidR="00A2650D" w14:paraId="57F8A355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7D6CF4CF" w14:textId="77777777" w:rsidR="00A2650D" w:rsidRPr="00C37E9E" w:rsidRDefault="00A2650D" w:rsidP="00A2650D">
            <w:pPr>
              <w:rPr>
                <w:b/>
                <w:bCs/>
              </w:rPr>
            </w:pPr>
            <w:r w:rsidRPr="00C37E9E">
              <w:rPr>
                <w:b/>
                <w:bCs/>
              </w:rPr>
              <w:t>OPERATION DETAILS</w:t>
            </w:r>
          </w:p>
        </w:tc>
      </w:tr>
      <w:tr w:rsidR="00A2650D" w14:paraId="7499481E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789ED0B6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7FB9D857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17AD761F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Remarks</w:t>
            </w:r>
          </w:p>
        </w:tc>
      </w:tr>
      <w:tr w:rsidR="00A2650D" w14:paraId="0C10970F" w14:textId="77777777" w:rsidTr="00A2650D">
        <w:tc>
          <w:tcPr>
            <w:tcW w:w="1968" w:type="pct"/>
            <w:gridSpan w:val="2"/>
            <w:vMerge/>
          </w:tcPr>
          <w:p w14:paraId="3770A454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775D070D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46E46413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42E00B89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  <w:shd w:val="clear" w:color="auto" w:fill="D9D9D9" w:themeFill="background1" w:themeFillShade="D9"/>
          </w:tcPr>
          <w:p w14:paraId="2827706C" w14:textId="77777777" w:rsidR="00A2650D" w:rsidRDefault="00A2650D" w:rsidP="00A2650D"/>
        </w:tc>
      </w:tr>
      <w:tr w:rsidR="00A2650D" w14:paraId="0AE6196F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737FDA49" w14:textId="77777777" w:rsidR="00A2650D" w:rsidRPr="00D62CC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General</w:t>
            </w:r>
          </w:p>
        </w:tc>
      </w:tr>
      <w:tr w:rsidR="00A2650D" w14:paraId="5BBD5A86" w14:textId="77777777" w:rsidTr="00A2650D">
        <w:trPr>
          <w:trHeight w:val="440"/>
        </w:trPr>
        <w:tc>
          <w:tcPr>
            <w:tcW w:w="297" w:type="pct"/>
            <w:vAlign w:val="center"/>
          </w:tcPr>
          <w:p w14:paraId="386A74FE" w14:textId="77777777" w:rsidR="00A2650D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6716FA8E" w14:textId="77777777" w:rsidR="00A2650D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Operator/ RPTO Name</w:t>
            </w:r>
          </w:p>
          <w:p w14:paraId="779701F5" w14:textId="77777777" w:rsidR="00A2650D" w:rsidRPr="00EB1A1A" w:rsidRDefault="00A2650D" w:rsidP="000927F2">
            <w:pPr>
              <w:pStyle w:val="ListParagraph"/>
              <w:numPr>
                <w:ilvl w:val="0"/>
                <w:numId w:val="51"/>
              </w:numPr>
            </w:pPr>
            <w:r>
              <w:t>Attach contract/ trade licence along with application of security clearances online</w:t>
            </w:r>
          </w:p>
        </w:tc>
        <w:sdt>
          <w:sdtPr>
            <w:id w:val="14132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7733152D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808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DC0653E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991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8F8EC24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6087FB37" w14:textId="77777777" w:rsidR="00A2650D" w:rsidRDefault="00A2650D" w:rsidP="00A2650D"/>
        </w:tc>
      </w:tr>
      <w:tr w:rsidR="00A2650D" w14:paraId="568DFD37" w14:textId="77777777" w:rsidTr="00A2650D">
        <w:trPr>
          <w:trHeight w:val="640"/>
        </w:trPr>
        <w:tc>
          <w:tcPr>
            <w:tcW w:w="297" w:type="pct"/>
            <w:vMerge w:val="restart"/>
            <w:vAlign w:val="center"/>
          </w:tcPr>
          <w:p w14:paraId="0A46B5F4" w14:textId="77777777" w:rsidR="00A2650D" w:rsidRPr="003A528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1671" w:type="pct"/>
          </w:tcPr>
          <w:p w14:paraId="55BEFB00" w14:textId="77777777" w:rsidR="00A2650D" w:rsidRPr="00F846B0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Impartiality of RPTO</w:t>
            </w:r>
          </w:p>
          <w:p w14:paraId="1AB01308" w14:textId="77777777" w:rsidR="00A2650D" w:rsidRPr="00F846B0" w:rsidRDefault="00A2650D" w:rsidP="000927F2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  <w:r>
              <w:t>Is the RPTO also an UAS Operator Holder. (e.g., Special UAS Approval Holder, Agricultural UAS AWC Holder)</w:t>
            </w:r>
          </w:p>
        </w:tc>
        <w:sdt>
          <w:sdtPr>
            <w:id w:val="-162237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FD6E030" w14:textId="77777777" w:rsidR="00A2650D" w:rsidRPr="00FF3606" w:rsidRDefault="00A2650D" w:rsidP="00A2650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815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16379D1" w14:textId="77777777" w:rsidR="00A2650D" w:rsidRPr="00FF3606" w:rsidRDefault="00A2650D" w:rsidP="00A2650D">
                <w:pPr>
                  <w:jc w:val="center"/>
                  <w:rPr>
                    <w:b/>
                    <w:bCs/>
                  </w:rPr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766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044FB74" w14:textId="77777777" w:rsidR="00A2650D" w:rsidRPr="00FF3606" w:rsidRDefault="00A2650D" w:rsidP="00A2650D">
                <w:pPr>
                  <w:jc w:val="center"/>
                  <w:rPr>
                    <w:b/>
                    <w:bCs/>
                  </w:rPr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716F5147" w14:textId="77777777" w:rsidR="00A2650D" w:rsidRDefault="00A2650D" w:rsidP="00A2650D"/>
        </w:tc>
      </w:tr>
      <w:tr w:rsidR="00A2650D" w14:paraId="03D0CD97" w14:textId="77777777" w:rsidTr="00A2650D">
        <w:trPr>
          <w:trHeight w:val="314"/>
        </w:trPr>
        <w:tc>
          <w:tcPr>
            <w:tcW w:w="297" w:type="pct"/>
            <w:vMerge/>
          </w:tcPr>
          <w:p w14:paraId="203808EA" w14:textId="77777777" w:rsidR="00A2650D" w:rsidRDefault="00A2650D" w:rsidP="00A2650D">
            <w:pPr>
              <w:jc w:val="center"/>
            </w:pPr>
          </w:p>
        </w:tc>
        <w:tc>
          <w:tcPr>
            <w:tcW w:w="1671" w:type="pct"/>
          </w:tcPr>
          <w:p w14:paraId="20BABBFF" w14:textId="77777777" w:rsidR="00A2650D" w:rsidRPr="00F846B0" w:rsidRDefault="00A2650D" w:rsidP="000927F2">
            <w:pPr>
              <w:pStyle w:val="ListParagraph"/>
              <w:numPr>
                <w:ilvl w:val="0"/>
                <w:numId w:val="44"/>
              </w:numPr>
            </w:pPr>
            <w:r>
              <w:t xml:space="preserve">If yes, is there a clear separation between the training activities and other operational activity to guarantee the independence of the evaluation. </w:t>
            </w:r>
          </w:p>
        </w:tc>
        <w:sdt>
          <w:sdtPr>
            <w:id w:val="71269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6CAE7F3" w14:textId="77777777" w:rsidR="00A2650D" w:rsidRDefault="00A2650D" w:rsidP="00A2650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830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131259A" w14:textId="77777777" w:rsidR="00A2650D" w:rsidRDefault="00A2650D" w:rsidP="00A2650D">
                <w:pPr>
                  <w:jc w:val="center"/>
                  <w:rPr>
                    <w:b/>
                    <w:bCs/>
                  </w:rPr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087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57C53FE" w14:textId="77777777" w:rsidR="00A2650D" w:rsidRDefault="00A2650D" w:rsidP="00A2650D">
                <w:pPr>
                  <w:jc w:val="center"/>
                  <w:rPr>
                    <w:b/>
                    <w:bCs/>
                  </w:rPr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3DAF2951" w14:textId="77777777" w:rsidR="00A2650D" w:rsidRDefault="00A2650D" w:rsidP="00A2650D"/>
        </w:tc>
      </w:tr>
      <w:tr w:rsidR="00A2650D" w14:paraId="76C9CD05" w14:textId="77777777" w:rsidTr="00A2650D">
        <w:trPr>
          <w:trHeight w:val="314"/>
        </w:trPr>
        <w:tc>
          <w:tcPr>
            <w:tcW w:w="297" w:type="pct"/>
            <w:vMerge w:val="restart"/>
            <w:vAlign w:val="center"/>
          </w:tcPr>
          <w:p w14:paraId="7C6BC011" w14:textId="77777777" w:rsidR="00A2650D" w:rsidRPr="005B23B8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1671" w:type="pct"/>
          </w:tcPr>
          <w:p w14:paraId="4CB43E71" w14:textId="77777777" w:rsidR="00A2650D" w:rsidRDefault="00A2650D" w:rsidP="00A2650D">
            <w:pPr>
              <w:rPr>
                <w:b/>
                <w:bCs/>
              </w:rPr>
            </w:pPr>
            <w:r w:rsidRPr="005B23B8">
              <w:rPr>
                <w:b/>
                <w:bCs/>
              </w:rPr>
              <w:t>Insurance</w:t>
            </w:r>
          </w:p>
          <w:p w14:paraId="39CC4F0A" w14:textId="77777777" w:rsidR="00A2650D" w:rsidRPr="005B23B8" w:rsidRDefault="00A2650D" w:rsidP="00A2650D">
            <w:r>
              <w:t>Insurance that will cover a third party liability</w:t>
            </w:r>
          </w:p>
          <w:p w14:paraId="6E01123D" w14:textId="77777777" w:rsidR="00A2650D" w:rsidRPr="005B23B8" w:rsidRDefault="00A2650D" w:rsidP="000927F2">
            <w:pPr>
              <w:pStyle w:val="ListParagraph"/>
              <w:numPr>
                <w:ilvl w:val="0"/>
                <w:numId w:val="44"/>
              </w:numPr>
            </w:pPr>
            <w:r>
              <w:t>For initial RPTO COA: insurance documents may be a provisional one.</w:t>
            </w:r>
          </w:p>
        </w:tc>
        <w:sdt>
          <w:sdtPr>
            <w:id w:val="-8230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A25A5AC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696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151868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866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FA30173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6B7B5DC9" w14:textId="77777777" w:rsidR="00A2650D" w:rsidRDefault="00A2650D" w:rsidP="00A2650D"/>
        </w:tc>
      </w:tr>
      <w:tr w:rsidR="00A2650D" w14:paraId="7DD5E0E6" w14:textId="77777777" w:rsidTr="00A2650D">
        <w:trPr>
          <w:trHeight w:val="314"/>
        </w:trPr>
        <w:tc>
          <w:tcPr>
            <w:tcW w:w="297" w:type="pct"/>
            <w:vMerge/>
          </w:tcPr>
          <w:p w14:paraId="36CB3353" w14:textId="77777777" w:rsidR="00A2650D" w:rsidRDefault="00A2650D" w:rsidP="00A2650D">
            <w:pPr>
              <w:jc w:val="center"/>
            </w:pPr>
          </w:p>
        </w:tc>
        <w:tc>
          <w:tcPr>
            <w:tcW w:w="1671" w:type="pct"/>
          </w:tcPr>
          <w:p w14:paraId="2C7CD065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>
              <w:t>For renewal/inspection: insurance documents shall be valid.</w:t>
            </w:r>
          </w:p>
        </w:tc>
        <w:sdt>
          <w:sdtPr>
            <w:id w:val="-194807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B5372FB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09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B6EDB2D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384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6DB3EF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640A651C" w14:textId="77777777" w:rsidR="00A2650D" w:rsidRDefault="00A2650D" w:rsidP="00A2650D"/>
        </w:tc>
      </w:tr>
      <w:tr w:rsidR="00A2650D" w14:paraId="0CE2E4A1" w14:textId="77777777" w:rsidTr="00A2650D">
        <w:trPr>
          <w:trHeight w:val="314"/>
        </w:trPr>
        <w:tc>
          <w:tcPr>
            <w:tcW w:w="297" w:type="pct"/>
            <w:vMerge w:val="restart"/>
            <w:vAlign w:val="center"/>
          </w:tcPr>
          <w:p w14:paraId="1121CFD1" w14:textId="77777777" w:rsidR="00A2650D" w:rsidRPr="00474141" w:rsidRDefault="00A2650D" w:rsidP="00A2650D">
            <w:pPr>
              <w:jc w:val="center"/>
              <w:rPr>
                <w:b/>
                <w:bCs/>
              </w:rPr>
            </w:pPr>
            <w:r w:rsidRPr="00474141">
              <w:rPr>
                <w:b/>
                <w:bCs/>
              </w:rPr>
              <w:t>4.2</w:t>
            </w:r>
          </w:p>
        </w:tc>
        <w:tc>
          <w:tcPr>
            <w:tcW w:w="1671" w:type="pct"/>
          </w:tcPr>
          <w:p w14:paraId="592E4CEE" w14:textId="77777777" w:rsidR="00A2650D" w:rsidRPr="00967861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Place of Business</w:t>
            </w:r>
          </w:p>
          <w:p w14:paraId="604A35A7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>
              <w:t>Attach contract with local authority / Municipality</w:t>
            </w:r>
          </w:p>
        </w:tc>
        <w:sdt>
          <w:sdtPr>
            <w:id w:val="-98985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9F936CA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11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8B7A52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317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8484EE5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59076CB9" w14:textId="77777777" w:rsidR="00A2650D" w:rsidRDefault="00A2650D" w:rsidP="00A2650D"/>
        </w:tc>
      </w:tr>
      <w:tr w:rsidR="00A2650D" w14:paraId="0775FAA9" w14:textId="77777777" w:rsidTr="00A2650D">
        <w:trPr>
          <w:trHeight w:val="314"/>
        </w:trPr>
        <w:tc>
          <w:tcPr>
            <w:tcW w:w="297" w:type="pct"/>
            <w:vMerge/>
          </w:tcPr>
          <w:p w14:paraId="7769ABC8" w14:textId="77777777" w:rsidR="00A2650D" w:rsidRDefault="00A2650D" w:rsidP="00A2650D">
            <w:pPr>
              <w:jc w:val="center"/>
            </w:pPr>
          </w:p>
        </w:tc>
        <w:tc>
          <w:tcPr>
            <w:tcW w:w="1671" w:type="pct"/>
          </w:tcPr>
          <w:p w14:paraId="2BF019CF" w14:textId="77777777" w:rsidR="00A2650D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Location of proposed training</w:t>
            </w:r>
          </w:p>
          <w:p w14:paraId="351AE14F" w14:textId="77777777" w:rsidR="00A2650D" w:rsidRPr="00B978EE" w:rsidRDefault="00A2650D" w:rsidP="000927F2">
            <w:pPr>
              <w:pStyle w:val="ListParagraph"/>
              <w:numPr>
                <w:ilvl w:val="0"/>
                <w:numId w:val="44"/>
              </w:numPr>
            </w:pPr>
            <w:r>
              <w:t>Feasible and approved by CAAM</w:t>
            </w:r>
          </w:p>
        </w:tc>
        <w:sdt>
          <w:sdtPr>
            <w:id w:val="-197026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34255A2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533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2DC221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699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2137D1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50B33E9D" w14:textId="77777777" w:rsidR="00A2650D" w:rsidRDefault="00A2650D" w:rsidP="00A2650D"/>
        </w:tc>
      </w:tr>
    </w:tbl>
    <w:p w14:paraId="541DCEE7" w14:textId="77777777" w:rsidR="00A2650D" w:rsidRDefault="00A2650D" w:rsidP="00A2650D">
      <w:pPr>
        <w:jc w:val="left"/>
      </w:pPr>
      <w:r>
        <w:br w:type="page"/>
      </w:r>
    </w:p>
    <w:p w14:paraId="169765E3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495804FD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492C7381" w14:textId="77777777" w:rsidR="00A2650D" w:rsidRPr="00C37E9E" w:rsidRDefault="00A2650D" w:rsidP="00A2650D">
            <w:pPr>
              <w:rPr>
                <w:b/>
                <w:bCs/>
              </w:rPr>
            </w:pPr>
            <w:r w:rsidRPr="00C37E9E">
              <w:rPr>
                <w:b/>
                <w:bCs/>
              </w:rPr>
              <w:t>ORGANISATION DETAILS</w:t>
            </w:r>
          </w:p>
        </w:tc>
      </w:tr>
      <w:tr w:rsidR="00A2650D" w14:paraId="1DAAF1EE" w14:textId="77777777" w:rsidTr="00A2650D">
        <w:tc>
          <w:tcPr>
            <w:tcW w:w="1968" w:type="pct"/>
            <w:gridSpan w:val="2"/>
          </w:tcPr>
          <w:p w14:paraId="50C431AE" w14:textId="77777777" w:rsidR="00A2650D" w:rsidRDefault="00A2650D" w:rsidP="00A2650D">
            <w:r>
              <w:t>Name of Operator:</w:t>
            </w:r>
          </w:p>
          <w:p w14:paraId="11B2BCE6" w14:textId="77777777" w:rsidR="00A2650D" w:rsidRDefault="00A2650D" w:rsidP="00A2650D"/>
        </w:tc>
        <w:tc>
          <w:tcPr>
            <w:tcW w:w="3032" w:type="pct"/>
            <w:gridSpan w:val="4"/>
          </w:tcPr>
          <w:p w14:paraId="1105917C" w14:textId="77777777" w:rsidR="00A2650D" w:rsidRDefault="00A2650D" w:rsidP="00A2650D"/>
        </w:tc>
      </w:tr>
      <w:tr w:rsidR="00A2650D" w14:paraId="67474962" w14:textId="77777777" w:rsidTr="00A2650D">
        <w:tc>
          <w:tcPr>
            <w:tcW w:w="1968" w:type="pct"/>
            <w:gridSpan w:val="2"/>
          </w:tcPr>
          <w:p w14:paraId="420FED8F" w14:textId="77777777" w:rsidR="00A2650D" w:rsidRDefault="00A2650D" w:rsidP="00A2650D">
            <w:r>
              <w:t>Organisation:</w:t>
            </w:r>
          </w:p>
          <w:p w14:paraId="78196654" w14:textId="77777777" w:rsidR="00A2650D" w:rsidRDefault="00A2650D" w:rsidP="00A2650D"/>
        </w:tc>
        <w:tc>
          <w:tcPr>
            <w:tcW w:w="3032" w:type="pct"/>
            <w:gridSpan w:val="4"/>
          </w:tcPr>
          <w:p w14:paraId="0177AD7D" w14:textId="77777777" w:rsidR="00A2650D" w:rsidRDefault="00A2650D" w:rsidP="00A2650D"/>
        </w:tc>
      </w:tr>
      <w:tr w:rsidR="00A2650D" w14:paraId="3BBBE662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34D71E8D" w14:textId="77777777" w:rsidR="00A2650D" w:rsidRPr="00C37E9E" w:rsidRDefault="00A2650D" w:rsidP="00A2650D">
            <w:pPr>
              <w:rPr>
                <w:b/>
                <w:bCs/>
              </w:rPr>
            </w:pPr>
            <w:r w:rsidRPr="00C37E9E">
              <w:rPr>
                <w:b/>
                <w:bCs/>
              </w:rPr>
              <w:t>OPERATION DETAILS</w:t>
            </w:r>
          </w:p>
        </w:tc>
      </w:tr>
      <w:tr w:rsidR="00A2650D" w14:paraId="7CE037F5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32820B4E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41F870AC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73075F4E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Remarks</w:t>
            </w:r>
          </w:p>
        </w:tc>
      </w:tr>
      <w:tr w:rsidR="00A2650D" w14:paraId="180CB644" w14:textId="77777777" w:rsidTr="00A2650D">
        <w:tc>
          <w:tcPr>
            <w:tcW w:w="1968" w:type="pct"/>
            <w:gridSpan w:val="2"/>
            <w:vMerge/>
          </w:tcPr>
          <w:p w14:paraId="40CF9F53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78200D96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00B63CEA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6A4B9594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  <w:shd w:val="clear" w:color="auto" w:fill="D9D9D9" w:themeFill="background1" w:themeFillShade="D9"/>
          </w:tcPr>
          <w:p w14:paraId="70B62DEC" w14:textId="77777777" w:rsidR="00A2650D" w:rsidRDefault="00A2650D" w:rsidP="00A2650D"/>
        </w:tc>
      </w:tr>
      <w:tr w:rsidR="00A2650D" w14:paraId="677B6609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3AB9082C" w14:textId="77777777" w:rsidR="00A2650D" w:rsidRPr="00D62CC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Safety Management System</w:t>
            </w:r>
          </w:p>
        </w:tc>
      </w:tr>
      <w:tr w:rsidR="00A2650D" w14:paraId="4042E5C6" w14:textId="77777777" w:rsidTr="00A2650D">
        <w:trPr>
          <w:trHeight w:val="269"/>
        </w:trPr>
        <w:tc>
          <w:tcPr>
            <w:tcW w:w="297" w:type="pct"/>
            <w:vAlign w:val="center"/>
          </w:tcPr>
          <w:p w14:paraId="04065040" w14:textId="77777777" w:rsidR="00A2650D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03" w:type="pct"/>
            <w:gridSpan w:val="5"/>
          </w:tcPr>
          <w:p w14:paraId="014146B9" w14:textId="77777777" w:rsidR="00A2650D" w:rsidRDefault="00A2650D" w:rsidP="00A2650D">
            <w:r>
              <w:rPr>
                <w:b/>
                <w:bCs/>
              </w:rPr>
              <w:t>Management commitment and responsibilities</w:t>
            </w:r>
          </w:p>
        </w:tc>
      </w:tr>
      <w:tr w:rsidR="00A2650D" w14:paraId="4CE26445" w14:textId="77777777" w:rsidTr="00A2650D">
        <w:trPr>
          <w:trHeight w:val="640"/>
        </w:trPr>
        <w:tc>
          <w:tcPr>
            <w:tcW w:w="297" w:type="pct"/>
            <w:vAlign w:val="center"/>
          </w:tcPr>
          <w:p w14:paraId="6175AA1B" w14:textId="77777777" w:rsidR="00A2650D" w:rsidRPr="003A528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1671" w:type="pct"/>
          </w:tcPr>
          <w:p w14:paraId="7A0BB68E" w14:textId="77777777" w:rsidR="00A2650D" w:rsidRPr="000052F2" w:rsidRDefault="00A2650D" w:rsidP="000927F2">
            <w:pPr>
              <w:pStyle w:val="ListParagraph"/>
              <w:numPr>
                <w:ilvl w:val="0"/>
                <w:numId w:val="29"/>
              </w:numPr>
            </w:pPr>
            <w:r w:rsidRPr="000052F2">
              <w:t>The safety policy is relevant to the scope and complexity of the organization’s operations.</w:t>
            </w:r>
          </w:p>
        </w:tc>
        <w:sdt>
          <w:sdtPr>
            <w:id w:val="-45425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2E67633E" w14:textId="77777777" w:rsidR="00A2650D" w:rsidRPr="00FF3606" w:rsidRDefault="00A2650D" w:rsidP="00A2650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376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F570C87" w14:textId="77777777" w:rsidR="00A2650D" w:rsidRPr="00FF3606" w:rsidRDefault="00A2650D" w:rsidP="00A2650D">
                <w:pPr>
                  <w:jc w:val="center"/>
                  <w:rPr>
                    <w:b/>
                    <w:bCs/>
                  </w:rPr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855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9886A10" w14:textId="77777777" w:rsidR="00A2650D" w:rsidRPr="00FF3606" w:rsidRDefault="00A2650D" w:rsidP="00A2650D">
                <w:pPr>
                  <w:jc w:val="center"/>
                  <w:rPr>
                    <w:b/>
                    <w:bCs/>
                  </w:rPr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6159CB8A" w14:textId="77777777" w:rsidR="00A2650D" w:rsidRDefault="00A2650D" w:rsidP="00A2650D"/>
        </w:tc>
      </w:tr>
      <w:tr w:rsidR="00A2650D" w14:paraId="36EBA0E8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242D7D91" w14:textId="77777777" w:rsidR="00A2650D" w:rsidRPr="00F931FC" w:rsidRDefault="00A2650D" w:rsidP="00A2650D">
            <w:pPr>
              <w:jc w:val="center"/>
              <w:rPr>
                <w:b/>
                <w:bCs/>
              </w:rPr>
            </w:pPr>
            <w:r w:rsidRPr="00F931FC">
              <w:rPr>
                <w:b/>
                <w:bCs/>
              </w:rPr>
              <w:t>1.2</w:t>
            </w:r>
          </w:p>
        </w:tc>
        <w:tc>
          <w:tcPr>
            <w:tcW w:w="1671" w:type="pct"/>
          </w:tcPr>
          <w:p w14:paraId="0036D6A2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0052F2">
              <w:t>There is evidence that the safety policy is communicated to all employees with the intent that they are made aware of their individual safety obligations</w:t>
            </w:r>
            <w:r>
              <w:t xml:space="preserve">. </w:t>
            </w:r>
          </w:p>
          <w:p w14:paraId="52D4A5BF" w14:textId="77777777" w:rsidR="00A2650D" w:rsidRPr="0023266B" w:rsidRDefault="00A2650D" w:rsidP="00A2650D">
            <w:pPr>
              <w:pStyle w:val="ListParagraph"/>
              <w:rPr>
                <w:i/>
                <w:iCs/>
              </w:rPr>
            </w:pPr>
            <w:r w:rsidRPr="0023266B">
              <w:rPr>
                <w:i/>
                <w:iCs/>
              </w:rPr>
              <w:t>(not required for initial applicant)</w:t>
            </w:r>
          </w:p>
        </w:tc>
        <w:sdt>
          <w:sdtPr>
            <w:id w:val="79733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2E76043" w14:textId="77777777" w:rsidR="00A2650D" w:rsidRDefault="00A2650D" w:rsidP="00A2650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055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164C454" w14:textId="77777777" w:rsidR="00A2650D" w:rsidRDefault="00A2650D" w:rsidP="00A2650D">
                <w:pPr>
                  <w:jc w:val="center"/>
                  <w:rPr>
                    <w:b/>
                    <w:bCs/>
                  </w:rPr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504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1CCAA20" w14:textId="77777777" w:rsidR="00A2650D" w:rsidRDefault="00A2650D" w:rsidP="00A2650D">
                <w:pPr>
                  <w:jc w:val="center"/>
                  <w:rPr>
                    <w:b/>
                    <w:bCs/>
                  </w:rPr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33A75EC6" w14:textId="77777777" w:rsidR="00A2650D" w:rsidRDefault="00A2650D" w:rsidP="00A2650D"/>
        </w:tc>
      </w:tr>
      <w:tr w:rsidR="00A2650D" w14:paraId="20FC0248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0888A8FF" w14:textId="77777777" w:rsidR="00A2650D" w:rsidRPr="00F931FC" w:rsidRDefault="00A2650D" w:rsidP="00A2650D">
            <w:pPr>
              <w:jc w:val="center"/>
              <w:rPr>
                <w:b/>
                <w:bCs/>
              </w:rPr>
            </w:pPr>
            <w:r w:rsidRPr="00F931FC">
              <w:rPr>
                <w:b/>
                <w:bCs/>
              </w:rPr>
              <w:t>1.3</w:t>
            </w:r>
          </w:p>
        </w:tc>
        <w:tc>
          <w:tcPr>
            <w:tcW w:w="1671" w:type="pct"/>
          </w:tcPr>
          <w:p w14:paraId="7DC7E166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0052F2">
              <w:t>There is a periodic review of the safety policy by senior management or the safety committee.</w:t>
            </w:r>
          </w:p>
          <w:p w14:paraId="781F110B" w14:textId="77777777" w:rsidR="00A2650D" w:rsidRPr="000052F2" w:rsidRDefault="00A2650D" w:rsidP="00A2650D">
            <w:pPr>
              <w:pStyle w:val="ListParagraph"/>
            </w:pPr>
            <w:r w:rsidRPr="0023266B">
              <w:rPr>
                <w:i/>
                <w:iCs/>
              </w:rPr>
              <w:t>(not required for initial applicant)</w:t>
            </w:r>
          </w:p>
        </w:tc>
        <w:sdt>
          <w:sdtPr>
            <w:id w:val="-197128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ADDD119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21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AABA0E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35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54851D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7278D7CF" w14:textId="77777777" w:rsidR="00A2650D" w:rsidRDefault="00A2650D" w:rsidP="00A2650D"/>
        </w:tc>
      </w:tr>
      <w:tr w:rsidR="00A2650D" w14:paraId="2B95EAED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7EF05526" w14:textId="77777777" w:rsidR="00A2650D" w:rsidRPr="00F931FC" w:rsidRDefault="00A2650D" w:rsidP="00A2650D">
            <w:pPr>
              <w:jc w:val="center"/>
              <w:rPr>
                <w:b/>
                <w:bCs/>
              </w:rPr>
            </w:pPr>
            <w:r w:rsidRPr="00F931FC">
              <w:rPr>
                <w:b/>
                <w:bCs/>
              </w:rPr>
              <w:t>1.4</w:t>
            </w:r>
          </w:p>
        </w:tc>
        <w:tc>
          <w:tcPr>
            <w:tcW w:w="1671" w:type="pct"/>
          </w:tcPr>
          <w:p w14:paraId="64FFA091" w14:textId="77777777" w:rsidR="00A2650D" w:rsidRPr="000052F2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0052F2">
              <w:t>The accountable manager’s terms of reference indicate his overall responsibility for all safety issues.</w:t>
            </w:r>
          </w:p>
        </w:tc>
        <w:sdt>
          <w:sdtPr>
            <w:id w:val="-1839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DBFCDFE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485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24E51A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55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19F5F5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2A19671F" w14:textId="77777777" w:rsidR="00A2650D" w:rsidRDefault="00A2650D" w:rsidP="00A2650D"/>
        </w:tc>
      </w:tr>
    </w:tbl>
    <w:p w14:paraId="316257B2" w14:textId="77777777" w:rsidR="00A2650D" w:rsidRDefault="00A2650D" w:rsidP="00A2650D">
      <w:r>
        <w:br w:type="page"/>
      </w:r>
    </w:p>
    <w:p w14:paraId="24CB1A16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:rsidRPr="00C37E9E" w14:paraId="101224FD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1EB49057" w14:textId="77777777" w:rsidR="00A2650D" w:rsidRPr="00C37E9E" w:rsidRDefault="00A2650D" w:rsidP="00A2650D">
            <w:pPr>
              <w:rPr>
                <w:b/>
                <w:bCs/>
              </w:rPr>
            </w:pPr>
            <w:r w:rsidRPr="00C37E9E">
              <w:rPr>
                <w:b/>
                <w:bCs/>
              </w:rPr>
              <w:t>OPERATION DETAILS</w:t>
            </w:r>
          </w:p>
        </w:tc>
      </w:tr>
      <w:tr w:rsidR="00A2650D" w:rsidRPr="00A42C61" w14:paraId="69E0CE8D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2321A70C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5D12467B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2126D5B2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Remarks</w:t>
            </w:r>
          </w:p>
        </w:tc>
      </w:tr>
      <w:tr w:rsidR="00A2650D" w14:paraId="36E98069" w14:textId="77777777" w:rsidTr="00A2650D">
        <w:tc>
          <w:tcPr>
            <w:tcW w:w="1968" w:type="pct"/>
            <w:gridSpan w:val="2"/>
            <w:vMerge/>
          </w:tcPr>
          <w:p w14:paraId="7060DC99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4EFBD091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2D7D359A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377E1024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  <w:shd w:val="clear" w:color="auto" w:fill="D9D9D9" w:themeFill="background1" w:themeFillShade="D9"/>
          </w:tcPr>
          <w:p w14:paraId="7A3DFB95" w14:textId="77777777" w:rsidR="00A2650D" w:rsidRDefault="00A2650D" w:rsidP="00A2650D"/>
        </w:tc>
      </w:tr>
      <w:tr w:rsidR="00A2650D" w:rsidRPr="00D62CCC" w14:paraId="31D349E1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36F00A98" w14:textId="77777777" w:rsidR="00A2650D" w:rsidRPr="00D62CC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Safety Management System</w:t>
            </w:r>
          </w:p>
        </w:tc>
      </w:tr>
      <w:tr w:rsidR="00A2650D" w14:paraId="012EC559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11C5FC5B" w14:textId="77777777" w:rsidR="00A2650D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03" w:type="pct"/>
            <w:gridSpan w:val="5"/>
          </w:tcPr>
          <w:p w14:paraId="736EEAB3" w14:textId="77777777" w:rsidR="00A2650D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Safety accountabilities</w:t>
            </w:r>
          </w:p>
        </w:tc>
      </w:tr>
      <w:tr w:rsidR="00A2650D" w14:paraId="45EFFB87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7A55A598" w14:textId="77777777" w:rsidR="00A2650D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1671" w:type="pct"/>
          </w:tcPr>
          <w:p w14:paraId="42BEB640" w14:textId="77777777" w:rsidR="00A2650D" w:rsidRPr="003D6EFE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F2D25">
              <w:t>There is a safety committee (or equivalent mechanism) that reviews the SMS and its safety performance.</w:t>
            </w:r>
          </w:p>
        </w:tc>
        <w:sdt>
          <w:sdtPr>
            <w:id w:val="191635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29628833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354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40FC2ED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729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BB5D2FE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796C2C64" w14:textId="77777777" w:rsidR="00A2650D" w:rsidRDefault="00A2650D" w:rsidP="00A2650D"/>
        </w:tc>
      </w:tr>
      <w:tr w:rsidR="00A2650D" w14:paraId="65D94DA4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229145FB" w14:textId="77777777" w:rsidR="00A2650D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1671" w:type="pct"/>
          </w:tcPr>
          <w:p w14:paraId="3A368327" w14:textId="77777777" w:rsidR="00A2650D" w:rsidRPr="003D6EFE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F2D25">
              <w:t>The accountable manager’s final authori</w:t>
            </w:r>
            <w:r>
              <w:t>t</w:t>
            </w:r>
            <w:r w:rsidRPr="009F2D25">
              <w:t>y over all operations conducted under his organization’s certificate(s) is indicated in his terms of reference.</w:t>
            </w:r>
          </w:p>
        </w:tc>
        <w:sdt>
          <w:sdtPr>
            <w:id w:val="158441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8524842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226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7AAE4B1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25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214368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7C7D169C" w14:textId="77777777" w:rsidR="00A2650D" w:rsidRDefault="00A2650D" w:rsidP="00A2650D"/>
        </w:tc>
      </w:tr>
      <w:tr w:rsidR="00A2650D" w14:paraId="4FE1713B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5C8466DE" w14:textId="77777777" w:rsidR="00A2650D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03" w:type="pct"/>
            <w:gridSpan w:val="5"/>
          </w:tcPr>
          <w:p w14:paraId="5E6B27C4" w14:textId="77777777" w:rsidR="00A2650D" w:rsidRPr="009F2D25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Appointment of Key Personnel</w:t>
            </w:r>
          </w:p>
        </w:tc>
      </w:tr>
      <w:tr w:rsidR="00A2650D" w14:paraId="5893A9C6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16C1B4E9" w14:textId="77777777" w:rsidR="00A2650D" w:rsidRPr="003D6EFE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1671" w:type="pct"/>
          </w:tcPr>
          <w:p w14:paraId="20460545" w14:textId="77777777" w:rsidR="00A2650D" w:rsidRPr="003D6EFE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3D6EFE">
              <w:t>The manager performing the SMS role has relevant SMS functions included in his terms of reference.</w:t>
            </w:r>
          </w:p>
        </w:tc>
        <w:sdt>
          <w:sdtPr>
            <w:id w:val="132716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944EB81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882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40B79A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797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745A6B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7619D880" w14:textId="77777777" w:rsidR="00A2650D" w:rsidRDefault="00A2650D" w:rsidP="00A2650D"/>
        </w:tc>
      </w:tr>
      <w:tr w:rsidR="00A2650D" w14:paraId="654D6838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33E4F3C3" w14:textId="77777777" w:rsidR="00A2650D" w:rsidRPr="00F931F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1671" w:type="pct"/>
          </w:tcPr>
          <w:p w14:paraId="716849B7" w14:textId="77777777" w:rsidR="00A2650D" w:rsidRPr="000052F2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3D6EFE">
              <w:t>The manager responsible for administering the SMS does not hold other responsibilities that may conflict or impair his role as SMS manager.</w:t>
            </w:r>
          </w:p>
        </w:tc>
        <w:sdt>
          <w:sdtPr>
            <w:id w:val="27568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8E0F56E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81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93451D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60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73510AE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79CDC00B" w14:textId="77777777" w:rsidR="00A2650D" w:rsidRDefault="00A2650D" w:rsidP="00A2650D"/>
        </w:tc>
      </w:tr>
      <w:tr w:rsidR="00A2650D" w14:paraId="312409D3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65A420DB" w14:textId="77777777" w:rsidR="00A2650D" w:rsidRPr="00F931F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1671" w:type="pct"/>
          </w:tcPr>
          <w:p w14:paraId="648D5CB4" w14:textId="77777777" w:rsidR="00A2650D" w:rsidRPr="000052F2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3D6EFE">
              <w:t>The SMS manager has direct access or reporting to the accountable manager concerning the implementation and operation of the SMS.</w:t>
            </w:r>
          </w:p>
        </w:tc>
        <w:sdt>
          <w:sdtPr>
            <w:id w:val="116627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E2A5BDB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061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A129AB4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925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6C5C36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3BE73D36" w14:textId="77777777" w:rsidR="00A2650D" w:rsidRDefault="00A2650D" w:rsidP="00A2650D"/>
        </w:tc>
      </w:tr>
      <w:tr w:rsidR="00A2650D" w14:paraId="5AD7895F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4E99A8E3" w14:textId="77777777" w:rsidR="00A2650D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1671" w:type="pct"/>
          </w:tcPr>
          <w:p w14:paraId="77F0E002" w14:textId="77777777" w:rsidR="00A2650D" w:rsidRPr="00F931FC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3D6EFE">
              <w:t>The SMS manager is a senior management position not lower than or subservient to other operational or production positions.</w:t>
            </w:r>
          </w:p>
        </w:tc>
        <w:sdt>
          <w:sdtPr>
            <w:id w:val="206567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ECE9ADE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263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7183774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740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71419E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6932BF08" w14:textId="77777777" w:rsidR="00A2650D" w:rsidRDefault="00A2650D" w:rsidP="00A2650D"/>
        </w:tc>
      </w:tr>
    </w:tbl>
    <w:p w14:paraId="19BDD7D5" w14:textId="77777777" w:rsidR="00A2650D" w:rsidRDefault="00A2650D" w:rsidP="00A2650D">
      <w:r>
        <w:br w:type="page"/>
      </w:r>
    </w:p>
    <w:p w14:paraId="230DC373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:rsidRPr="00A42C61" w14:paraId="459BD6B9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620FC7AD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126C1AD5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584E0ED5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Remarks</w:t>
            </w:r>
          </w:p>
        </w:tc>
      </w:tr>
      <w:tr w:rsidR="00A2650D" w14:paraId="4566C751" w14:textId="77777777" w:rsidTr="00A2650D">
        <w:tc>
          <w:tcPr>
            <w:tcW w:w="1968" w:type="pct"/>
            <w:gridSpan w:val="2"/>
            <w:vMerge/>
          </w:tcPr>
          <w:p w14:paraId="06894CC7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5C533267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7EC17786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5F135546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  <w:shd w:val="clear" w:color="auto" w:fill="D9D9D9" w:themeFill="background1" w:themeFillShade="D9"/>
          </w:tcPr>
          <w:p w14:paraId="03BB598A" w14:textId="77777777" w:rsidR="00A2650D" w:rsidRDefault="00A2650D" w:rsidP="00A2650D"/>
        </w:tc>
      </w:tr>
      <w:tr w:rsidR="00A2650D" w:rsidRPr="00D62CCC" w14:paraId="020556FB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12F95382" w14:textId="77777777" w:rsidR="00A2650D" w:rsidRPr="00D62CC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Safety Management System</w:t>
            </w:r>
          </w:p>
        </w:tc>
      </w:tr>
      <w:tr w:rsidR="00A2650D" w14:paraId="56A9F291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21E689DE" w14:textId="77777777" w:rsidR="00A2650D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03" w:type="pct"/>
            <w:gridSpan w:val="5"/>
          </w:tcPr>
          <w:p w14:paraId="2443C359" w14:textId="77777777" w:rsidR="00A2650D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Emergency Response Plan</w:t>
            </w:r>
          </w:p>
        </w:tc>
      </w:tr>
      <w:tr w:rsidR="00A2650D" w14:paraId="6E429629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50CB7838" w14:textId="77777777" w:rsidR="00A2650D" w:rsidRPr="009F2D25" w:rsidRDefault="00A2650D" w:rsidP="00A2650D">
            <w:pPr>
              <w:jc w:val="center"/>
              <w:rPr>
                <w:b/>
                <w:bCs/>
              </w:rPr>
            </w:pPr>
            <w:r w:rsidRPr="009F2D25">
              <w:rPr>
                <w:b/>
                <w:bCs/>
              </w:rPr>
              <w:t>4.1</w:t>
            </w:r>
          </w:p>
        </w:tc>
        <w:tc>
          <w:tcPr>
            <w:tcW w:w="1671" w:type="pct"/>
          </w:tcPr>
          <w:p w14:paraId="28CFEA7D" w14:textId="77777777" w:rsidR="00A2650D" w:rsidRPr="000052F2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14768">
              <w:t>The ERP addresses possible or likely emergency/crisis scenarios relating to the organization’s aviation service deliveries.</w:t>
            </w:r>
          </w:p>
        </w:tc>
        <w:sdt>
          <w:sdtPr>
            <w:id w:val="-107126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B6397B3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959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6BF8325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7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C17097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5AD31111" w14:textId="77777777" w:rsidR="00A2650D" w:rsidRDefault="00A2650D" w:rsidP="00A2650D"/>
        </w:tc>
      </w:tr>
      <w:tr w:rsidR="00A2650D" w14:paraId="6756D781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0B878CB2" w14:textId="77777777" w:rsidR="00A2650D" w:rsidRPr="009F2D25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1671" w:type="pct"/>
          </w:tcPr>
          <w:p w14:paraId="6A2D4E6C" w14:textId="77777777" w:rsidR="00A2650D" w:rsidRPr="000052F2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14768">
              <w:t>The ERP includes procedures for the continuing safe production, delivery or support of its aviation products or services during emergencies or contingencies.</w:t>
            </w:r>
          </w:p>
        </w:tc>
        <w:sdt>
          <w:sdtPr>
            <w:id w:val="-53449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7266331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118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6B8467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452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673F9C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4A422A20" w14:textId="77777777" w:rsidR="00A2650D" w:rsidRDefault="00A2650D" w:rsidP="00A2650D"/>
        </w:tc>
      </w:tr>
      <w:tr w:rsidR="00A2650D" w14:paraId="5B128B53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09964D74" w14:textId="77777777" w:rsidR="00A2650D" w:rsidRPr="009F2D25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1671" w:type="pct"/>
          </w:tcPr>
          <w:p w14:paraId="66260998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14768">
              <w:t>ERP drills or exercises are carried out according to plan and the result of drills carried out are documented.</w:t>
            </w:r>
          </w:p>
          <w:p w14:paraId="5C4AFDBC" w14:textId="77777777" w:rsidR="00A2650D" w:rsidRPr="000052F2" w:rsidRDefault="00A2650D" w:rsidP="00A2650D">
            <w:pPr>
              <w:pStyle w:val="ListParagraph"/>
            </w:pPr>
            <w:r w:rsidRPr="0023266B">
              <w:rPr>
                <w:i/>
                <w:iCs/>
              </w:rPr>
              <w:t>(not required for initial applicant)</w:t>
            </w:r>
          </w:p>
        </w:tc>
        <w:sdt>
          <w:sdtPr>
            <w:id w:val="197509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3F4F641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758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797F71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540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BEF71F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7BF4028B" w14:textId="77777777" w:rsidR="00A2650D" w:rsidRDefault="00A2650D" w:rsidP="00A2650D"/>
        </w:tc>
      </w:tr>
      <w:tr w:rsidR="00A2650D" w14:paraId="04F005C2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7177E0AA" w14:textId="77777777" w:rsidR="00A2650D" w:rsidRPr="009F2D25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1671" w:type="pct"/>
          </w:tcPr>
          <w:p w14:paraId="1EF2E115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14768">
              <w:t>The ERP addresses relevant integration with external customer or subcontractor organizations where applicable.</w:t>
            </w:r>
          </w:p>
          <w:p w14:paraId="66B197E7" w14:textId="77777777" w:rsidR="00A2650D" w:rsidRPr="000052F2" w:rsidRDefault="00A2650D" w:rsidP="00A2650D">
            <w:pPr>
              <w:pStyle w:val="ListParagraph"/>
            </w:pPr>
            <w:r w:rsidRPr="0023266B">
              <w:rPr>
                <w:i/>
                <w:iCs/>
              </w:rPr>
              <w:t>(not required for initial applicant)</w:t>
            </w:r>
          </w:p>
        </w:tc>
        <w:sdt>
          <w:sdtPr>
            <w:id w:val="69828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61D5860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1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ED4447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426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052C6FE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62A8E898" w14:textId="77777777" w:rsidR="00A2650D" w:rsidRDefault="00A2650D" w:rsidP="00A2650D"/>
        </w:tc>
      </w:tr>
      <w:tr w:rsidR="00A2650D" w14:paraId="4664A2CC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0719A498" w14:textId="77777777" w:rsidR="00A2650D" w:rsidRPr="009F2D25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1671" w:type="pct"/>
          </w:tcPr>
          <w:p w14:paraId="7DCC08C6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14768">
              <w:t>There is evidence of periodic review of the ERP to ensure its continuing relevance and effectiveness</w:t>
            </w:r>
          </w:p>
          <w:p w14:paraId="17797E8E" w14:textId="77777777" w:rsidR="00A2650D" w:rsidRPr="000052F2" w:rsidRDefault="00A2650D" w:rsidP="00A2650D">
            <w:pPr>
              <w:pStyle w:val="ListParagraph"/>
            </w:pPr>
            <w:r w:rsidRPr="0023266B">
              <w:rPr>
                <w:i/>
                <w:iCs/>
              </w:rPr>
              <w:t>(not required for initial applicant)</w:t>
            </w:r>
          </w:p>
        </w:tc>
        <w:sdt>
          <w:sdtPr>
            <w:id w:val="-139950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2AF8D359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069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6D0B4EE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894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FB9DFC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08C9F264" w14:textId="77777777" w:rsidR="00A2650D" w:rsidRDefault="00A2650D" w:rsidP="00A2650D"/>
        </w:tc>
      </w:tr>
    </w:tbl>
    <w:p w14:paraId="1DC635FE" w14:textId="77777777" w:rsidR="00A2650D" w:rsidRDefault="00A2650D" w:rsidP="00A2650D">
      <w:r>
        <w:br w:type="page"/>
      </w:r>
    </w:p>
    <w:p w14:paraId="5812087F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:rsidRPr="00A42C61" w14:paraId="0A5D7FE7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46DCC4F5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1E7CB629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3164FD7D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Remarks</w:t>
            </w:r>
          </w:p>
        </w:tc>
      </w:tr>
      <w:tr w:rsidR="00A2650D" w14:paraId="2D20938C" w14:textId="77777777" w:rsidTr="00A2650D">
        <w:tc>
          <w:tcPr>
            <w:tcW w:w="1968" w:type="pct"/>
            <w:gridSpan w:val="2"/>
            <w:vMerge/>
          </w:tcPr>
          <w:p w14:paraId="40006C14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6B3F06B7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6BF1974F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2E46A338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  <w:shd w:val="clear" w:color="auto" w:fill="D9D9D9" w:themeFill="background1" w:themeFillShade="D9"/>
          </w:tcPr>
          <w:p w14:paraId="66F05603" w14:textId="77777777" w:rsidR="00A2650D" w:rsidRDefault="00A2650D" w:rsidP="00A2650D"/>
        </w:tc>
      </w:tr>
      <w:tr w:rsidR="00A2650D" w:rsidRPr="00D62CCC" w14:paraId="2226E92B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55C92F42" w14:textId="77777777" w:rsidR="00A2650D" w:rsidRPr="00D62CC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Safety Management System</w:t>
            </w:r>
          </w:p>
        </w:tc>
      </w:tr>
      <w:tr w:rsidR="00A2650D" w14:paraId="6C376994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49CBE991" w14:textId="77777777" w:rsidR="00A2650D" w:rsidRPr="009F2D25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03" w:type="pct"/>
            <w:gridSpan w:val="5"/>
          </w:tcPr>
          <w:p w14:paraId="2ECC3C70" w14:textId="77777777" w:rsidR="00A2650D" w:rsidRPr="00914768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SMS Documentation</w:t>
            </w:r>
          </w:p>
        </w:tc>
      </w:tr>
      <w:tr w:rsidR="00A2650D" w14:paraId="5E0D52A1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24DA4B41" w14:textId="77777777" w:rsidR="00A2650D" w:rsidRPr="009F2D25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1671" w:type="pct"/>
          </w:tcPr>
          <w:p w14:paraId="6585B316" w14:textId="77777777" w:rsidR="00A2650D" w:rsidRPr="000052F2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14768">
              <w:t>The organization’s SMS components and elements are adequately manifested in the SMS document.</w:t>
            </w:r>
          </w:p>
        </w:tc>
        <w:sdt>
          <w:sdtPr>
            <w:id w:val="181113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5342EDA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094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DF6558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048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E3D2C2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0BD3F93D" w14:textId="77777777" w:rsidR="00A2650D" w:rsidRDefault="00A2650D" w:rsidP="00A2650D"/>
        </w:tc>
      </w:tr>
      <w:tr w:rsidR="00A2650D" w14:paraId="0D13E4A2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4027D08A" w14:textId="77777777" w:rsidR="00A2650D" w:rsidRPr="009F2D25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1671" w:type="pct"/>
          </w:tcPr>
          <w:p w14:paraId="5278271B" w14:textId="77777777" w:rsidR="00A2650D" w:rsidRPr="000052F2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14768">
              <w:t>The organization’s documented SMS components and elements are in line with the aviation authority’s SMS requirements.</w:t>
            </w:r>
          </w:p>
        </w:tc>
        <w:sdt>
          <w:sdtPr>
            <w:id w:val="174220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6812301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424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328C24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034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DB2846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548F0086" w14:textId="77777777" w:rsidR="00A2650D" w:rsidRDefault="00A2650D" w:rsidP="00A2650D"/>
        </w:tc>
      </w:tr>
      <w:tr w:rsidR="00A2650D" w14:paraId="6E9E5F35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4F36C70F" w14:textId="77777777" w:rsidR="00A2650D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1671" w:type="pct"/>
          </w:tcPr>
          <w:p w14:paraId="037F6ABC" w14:textId="77777777" w:rsidR="00A2650D" w:rsidRPr="00914768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225C63">
              <w:t>There is evidence of relevant SMS coordination or integration with external customer or subcontractor organizations where applicable.</w:t>
            </w:r>
          </w:p>
        </w:tc>
        <w:sdt>
          <w:sdtPr>
            <w:id w:val="209559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A2E716F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497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2C27F9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212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AA4F27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14F74F00" w14:textId="77777777" w:rsidR="00A2650D" w:rsidRDefault="00A2650D" w:rsidP="00A2650D"/>
        </w:tc>
      </w:tr>
      <w:tr w:rsidR="00A2650D" w14:paraId="4C6BD4EA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4CB75489" w14:textId="77777777" w:rsidR="00A2650D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1671" w:type="pct"/>
          </w:tcPr>
          <w:p w14:paraId="3032F558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225C63">
              <w:t>There is evidence of procedures for periodic review of the SMS document and supporting documentation to ensure their continuing relevance</w:t>
            </w:r>
          </w:p>
          <w:p w14:paraId="2DFB0830" w14:textId="77777777" w:rsidR="00A2650D" w:rsidRPr="00914768" w:rsidRDefault="00A2650D" w:rsidP="00A2650D">
            <w:pPr>
              <w:pStyle w:val="ListParagraph"/>
            </w:pPr>
            <w:r w:rsidRPr="0023266B">
              <w:rPr>
                <w:i/>
                <w:iCs/>
              </w:rPr>
              <w:t>(not required for initial applicant)</w:t>
            </w:r>
          </w:p>
        </w:tc>
        <w:sdt>
          <w:sdtPr>
            <w:id w:val="-121187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275DD67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783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EBB623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618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5B4328D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6D03F8C7" w14:textId="77777777" w:rsidR="00A2650D" w:rsidRDefault="00A2650D" w:rsidP="00A2650D"/>
        </w:tc>
      </w:tr>
      <w:tr w:rsidR="00A2650D" w14:paraId="43BEF756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5FD40121" w14:textId="77777777" w:rsidR="00A2650D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1671" w:type="pct"/>
          </w:tcPr>
          <w:p w14:paraId="633C2CF2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225C63">
              <w:t>Records pertaining to periodic review of existing safety/risk assessments are available.</w:t>
            </w:r>
          </w:p>
          <w:p w14:paraId="16953794" w14:textId="77777777" w:rsidR="00A2650D" w:rsidRPr="00914768" w:rsidRDefault="00A2650D" w:rsidP="00A2650D">
            <w:pPr>
              <w:pStyle w:val="ListParagraph"/>
            </w:pPr>
            <w:r w:rsidRPr="0023266B">
              <w:rPr>
                <w:i/>
                <w:iCs/>
              </w:rPr>
              <w:t>(not required for initial applicant)</w:t>
            </w:r>
          </w:p>
        </w:tc>
        <w:sdt>
          <w:sdtPr>
            <w:id w:val="-195222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7581DF4F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388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260E2E5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305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9ED352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0C1CB100" w14:textId="77777777" w:rsidR="00A2650D" w:rsidRDefault="00A2650D" w:rsidP="00A2650D"/>
        </w:tc>
      </w:tr>
    </w:tbl>
    <w:p w14:paraId="102369C6" w14:textId="77777777" w:rsidR="00A2650D" w:rsidRDefault="00A2650D" w:rsidP="00A2650D">
      <w:r>
        <w:br w:type="page"/>
      </w:r>
    </w:p>
    <w:p w14:paraId="399D8801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:rsidRPr="00A42C61" w14:paraId="495E8130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6B77553E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5C0E2548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25B91B71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Remarks</w:t>
            </w:r>
          </w:p>
        </w:tc>
      </w:tr>
      <w:tr w:rsidR="00A2650D" w14:paraId="1D5DAEB7" w14:textId="77777777" w:rsidTr="00A2650D">
        <w:tc>
          <w:tcPr>
            <w:tcW w:w="1968" w:type="pct"/>
            <w:gridSpan w:val="2"/>
            <w:vMerge/>
          </w:tcPr>
          <w:p w14:paraId="498EDEAF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0901CE06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2549659E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0BCC2309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  <w:shd w:val="clear" w:color="auto" w:fill="D9D9D9" w:themeFill="background1" w:themeFillShade="D9"/>
          </w:tcPr>
          <w:p w14:paraId="3168D26F" w14:textId="77777777" w:rsidR="00A2650D" w:rsidRDefault="00A2650D" w:rsidP="00A2650D"/>
        </w:tc>
      </w:tr>
      <w:tr w:rsidR="00A2650D" w:rsidRPr="00D62CCC" w14:paraId="7700AE12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2E045369" w14:textId="77777777" w:rsidR="00A2650D" w:rsidRPr="00D62CC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Safety Management System</w:t>
            </w:r>
          </w:p>
        </w:tc>
      </w:tr>
      <w:tr w:rsidR="00A2650D" w14:paraId="403A541E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7022DAF4" w14:textId="77777777" w:rsidR="00A2650D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703" w:type="pct"/>
            <w:gridSpan w:val="5"/>
          </w:tcPr>
          <w:p w14:paraId="0436AA92" w14:textId="77777777" w:rsidR="00A2650D" w:rsidRPr="00225C63" w:rsidRDefault="00A2650D" w:rsidP="00A2650D">
            <w:pPr>
              <w:rPr>
                <w:b/>
                <w:bCs/>
              </w:rPr>
            </w:pPr>
            <w:r w:rsidRPr="00225C63">
              <w:rPr>
                <w:b/>
                <w:bCs/>
              </w:rPr>
              <w:t>Hazard Identification</w:t>
            </w:r>
          </w:p>
        </w:tc>
      </w:tr>
      <w:tr w:rsidR="00A2650D" w14:paraId="1004B3C9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18B9DBC4" w14:textId="77777777" w:rsidR="00A2650D" w:rsidRPr="009F2D25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</w:p>
        </w:tc>
        <w:tc>
          <w:tcPr>
            <w:tcW w:w="1671" w:type="pct"/>
          </w:tcPr>
          <w:p w14:paraId="2D30B204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225C63">
              <w:t>The number or rate of the organization’s registered/collected hazard reports is commensurate with the size and scope of the organization’s operations.</w:t>
            </w:r>
          </w:p>
          <w:p w14:paraId="402A05B1" w14:textId="77777777" w:rsidR="00A2650D" w:rsidRPr="000052F2" w:rsidRDefault="00A2650D" w:rsidP="00A2650D">
            <w:pPr>
              <w:pStyle w:val="ListParagraph"/>
            </w:pPr>
            <w:r w:rsidRPr="0023266B">
              <w:rPr>
                <w:i/>
                <w:iCs/>
              </w:rPr>
              <w:t>(not required for initial applicant)</w:t>
            </w:r>
          </w:p>
        </w:tc>
        <w:sdt>
          <w:sdtPr>
            <w:id w:val="-30085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272920A8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633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FD6A033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796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7CCB63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237664C6" w14:textId="77777777" w:rsidR="00A2650D" w:rsidRDefault="00A2650D" w:rsidP="00A2650D"/>
        </w:tc>
      </w:tr>
      <w:tr w:rsidR="00A2650D" w14:paraId="744AADC1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1F71CDCF" w14:textId="77777777" w:rsidR="00A2650D" w:rsidRPr="00237684" w:rsidRDefault="00A2650D" w:rsidP="00A2650D">
            <w:pPr>
              <w:jc w:val="center"/>
              <w:rPr>
                <w:b/>
                <w:bCs/>
              </w:rPr>
            </w:pPr>
            <w:r w:rsidRPr="00237684">
              <w:rPr>
                <w:b/>
                <w:bCs/>
              </w:rPr>
              <w:t>6.2</w:t>
            </w:r>
          </w:p>
        </w:tc>
        <w:tc>
          <w:tcPr>
            <w:tcW w:w="1671" w:type="pct"/>
          </w:tcPr>
          <w:p w14:paraId="6BF142FB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45C0C">
              <w:t>The hazard reporting system is confidential and has provisions to protect the reporter’s identity.</w:t>
            </w:r>
          </w:p>
        </w:tc>
        <w:sdt>
          <w:sdtPr>
            <w:id w:val="155157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21A38DA6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122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A7DD387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534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8289AB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78C33810" w14:textId="77777777" w:rsidR="00A2650D" w:rsidRDefault="00A2650D" w:rsidP="00A2650D"/>
        </w:tc>
      </w:tr>
      <w:tr w:rsidR="00A2650D" w14:paraId="5F9F37CB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6FF8AD56" w14:textId="77777777" w:rsidR="00A2650D" w:rsidRPr="00237684" w:rsidRDefault="00A2650D" w:rsidP="00A2650D">
            <w:pPr>
              <w:jc w:val="center"/>
              <w:rPr>
                <w:b/>
                <w:bCs/>
              </w:rPr>
            </w:pPr>
            <w:r w:rsidRPr="00237684">
              <w:rPr>
                <w:b/>
                <w:bCs/>
              </w:rPr>
              <w:t>6.3</w:t>
            </w:r>
          </w:p>
        </w:tc>
        <w:tc>
          <w:tcPr>
            <w:tcW w:w="1671" w:type="pct"/>
          </w:tcPr>
          <w:p w14:paraId="321EAF8F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45C0C">
              <w:t>There is evidence that hazards/threats uncovered during the incident/accident investigation process are registered with the HIRM system.</w:t>
            </w:r>
          </w:p>
          <w:p w14:paraId="5E41C967" w14:textId="77777777" w:rsidR="00A2650D" w:rsidRDefault="00A2650D" w:rsidP="00A2650D">
            <w:pPr>
              <w:pStyle w:val="ListParagraph"/>
            </w:pPr>
            <w:r w:rsidRPr="0023266B">
              <w:rPr>
                <w:i/>
                <w:iCs/>
              </w:rPr>
              <w:t>(not required for initial applicant)</w:t>
            </w:r>
          </w:p>
        </w:tc>
        <w:sdt>
          <w:sdtPr>
            <w:id w:val="50803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CD86710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447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4F680D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257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FB9A28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3F9C0601" w14:textId="77777777" w:rsidR="00A2650D" w:rsidRDefault="00A2650D" w:rsidP="00A2650D"/>
        </w:tc>
      </w:tr>
      <w:tr w:rsidR="00A2650D" w14:paraId="330FDC28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7A2C4201" w14:textId="77777777" w:rsidR="00A2650D" w:rsidRPr="00237684" w:rsidRDefault="00A2650D" w:rsidP="00A2650D">
            <w:pPr>
              <w:jc w:val="center"/>
              <w:rPr>
                <w:b/>
                <w:bCs/>
              </w:rPr>
            </w:pPr>
            <w:r w:rsidRPr="00237684">
              <w:rPr>
                <w:b/>
                <w:bCs/>
              </w:rPr>
              <w:t>6.4</w:t>
            </w:r>
          </w:p>
        </w:tc>
        <w:tc>
          <w:tcPr>
            <w:tcW w:w="1671" w:type="pct"/>
          </w:tcPr>
          <w:p w14:paraId="0EED29B6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45C0C">
              <w:t>There is evidence that registered hazards are systematically processed for risk mitigation where applicable.</w:t>
            </w:r>
          </w:p>
          <w:p w14:paraId="3B65DCA5" w14:textId="77777777" w:rsidR="00A2650D" w:rsidRDefault="00A2650D" w:rsidP="00A2650D">
            <w:pPr>
              <w:pStyle w:val="ListParagraph"/>
            </w:pPr>
            <w:r w:rsidRPr="0023266B">
              <w:rPr>
                <w:i/>
                <w:iCs/>
              </w:rPr>
              <w:t>(not required for initial applicant)</w:t>
            </w:r>
          </w:p>
        </w:tc>
        <w:sdt>
          <w:sdtPr>
            <w:id w:val="-69986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DCE8241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882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667C91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64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6992F4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4DB85132" w14:textId="77777777" w:rsidR="00A2650D" w:rsidRDefault="00A2650D" w:rsidP="00A2650D"/>
        </w:tc>
      </w:tr>
    </w:tbl>
    <w:p w14:paraId="027DC114" w14:textId="77777777" w:rsidR="00A2650D" w:rsidRDefault="00A2650D" w:rsidP="00A2650D">
      <w:r>
        <w:br w:type="page"/>
      </w:r>
    </w:p>
    <w:p w14:paraId="2D64C7E0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:rsidRPr="00A42C61" w14:paraId="6C700180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0E54AB48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613B9789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46314D51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Remarks</w:t>
            </w:r>
          </w:p>
        </w:tc>
      </w:tr>
      <w:tr w:rsidR="00A2650D" w14:paraId="7A55EC0D" w14:textId="77777777" w:rsidTr="00A2650D">
        <w:tc>
          <w:tcPr>
            <w:tcW w:w="1968" w:type="pct"/>
            <w:gridSpan w:val="2"/>
            <w:vMerge/>
          </w:tcPr>
          <w:p w14:paraId="1FF68CFA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508B27DD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05852959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608FE990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  <w:shd w:val="clear" w:color="auto" w:fill="D9D9D9" w:themeFill="background1" w:themeFillShade="D9"/>
          </w:tcPr>
          <w:p w14:paraId="0C0015ED" w14:textId="77777777" w:rsidR="00A2650D" w:rsidRDefault="00A2650D" w:rsidP="00A2650D"/>
        </w:tc>
      </w:tr>
      <w:tr w:rsidR="00A2650D" w:rsidRPr="00D62CCC" w14:paraId="3850AB04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4D4DAF73" w14:textId="77777777" w:rsidR="00A2650D" w:rsidRPr="00D62CC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Safety Management System</w:t>
            </w:r>
          </w:p>
        </w:tc>
      </w:tr>
      <w:tr w:rsidR="00A2650D" w14:paraId="3F3FFD2D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09BD82EF" w14:textId="77777777" w:rsidR="00A2650D" w:rsidRPr="00237684" w:rsidRDefault="00A2650D" w:rsidP="00A2650D">
            <w:pPr>
              <w:jc w:val="center"/>
              <w:rPr>
                <w:b/>
                <w:bCs/>
              </w:rPr>
            </w:pPr>
            <w:r w:rsidRPr="00237684">
              <w:rPr>
                <w:b/>
                <w:bCs/>
              </w:rPr>
              <w:t>7</w:t>
            </w:r>
          </w:p>
        </w:tc>
        <w:tc>
          <w:tcPr>
            <w:tcW w:w="4703" w:type="pct"/>
            <w:gridSpan w:val="5"/>
          </w:tcPr>
          <w:p w14:paraId="4654D36E" w14:textId="77777777" w:rsidR="00A2650D" w:rsidRPr="00237684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Safety Risk Assessment and Mitigation</w:t>
            </w:r>
          </w:p>
        </w:tc>
      </w:tr>
      <w:tr w:rsidR="00A2650D" w14:paraId="572F6496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14E07580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</w:p>
        </w:tc>
        <w:tc>
          <w:tcPr>
            <w:tcW w:w="1671" w:type="pct"/>
          </w:tcPr>
          <w:p w14:paraId="0208744A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237684">
              <w:t>There is evidence that operations, processes, facilities and equipment with aviation safety implications are progressively subjected to the organization’s HIRM process.</w:t>
            </w:r>
          </w:p>
          <w:p w14:paraId="1961E49F" w14:textId="77777777" w:rsidR="00A2650D" w:rsidRDefault="00A2650D" w:rsidP="00A2650D">
            <w:pPr>
              <w:pStyle w:val="ListParagraph"/>
            </w:pPr>
            <w:r w:rsidRPr="0023266B">
              <w:rPr>
                <w:i/>
                <w:iCs/>
              </w:rPr>
              <w:t>(not required for initial applicant)</w:t>
            </w:r>
          </w:p>
        </w:tc>
        <w:sdt>
          <w:sdtPr>
            <w:id w:val="17168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B8C61E8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714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394F053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829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3D48155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3A728A46" w14:textId="77777777" w:rsidR="00A2650D" w:rsidRDefault="00A2650D" w:rsidP="00A2650D"/>
        </w:tc>
      </w:tr>
      <w:tr w:rsidR="00A2650D" w14:paraId="69DAFC4A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5032C16E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7.2</w:t>
            </w:r>
          </w:p>
        </w:tc>
        <w:tc>
          <w:tcPr>
            <w:tcW w:w="1671" w:type="pct"/>
          </w:tcPr>
          <w:p w14:paraId="46338B3A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237684">
              <w:t>Completed risk assessment reports are approved by an appropriate level of management.</w:t>
            </w:r>
          </w:p>
        </w:tc>
        <w:sdt>
          <w:sdtPr>
            <w:id w:val="22819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27109FC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504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598E131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444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503C3B4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0C77C55B" w14:textId="77777777" w:rsidR="00A2650D" w:rsidRDefault="00A2650D" w:rsidP="00A2650D"/>
        </w:tc>
      </w:tr>
      <w:tr w:rsidR="00A2650D" w14:paraId="03CE8E59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110D809F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</w:t>
            </w:r>
          </w:p>
        </w:tc>
        <w:tc>
          <w:tcPr>
            <w:tcW w:w="1671" w:type="pct"/>
          </w:tcPr>
          <w:p w14:paraId="4E0C1027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237684">
              <w:t>There is a procedure for periodic review of completed risk mitigation records.</w:t>
            </w:r>
          </w:p>
        </w:tc>
        <w:sdt>
          <w:sdtPr>
            <w:id w:val="134936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FD49171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867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8DC7DC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216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DD14FE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01F3DF6A" w14:textId="77777777" w:rsidR="00A2650D" w:rsidRDefault="00A2650D" w:rsidP="00A2650D"/>
        </w:tc>
      </w:tr>
    </w:tbl>
    <w:p w14:paraId="26379F96" w14:textId="77777777" w:rsidR="00A2650D" w:rsidRDefault="00A2650D" w:rsidP="00A2650D">
      <w:r>
        <w:br w:type="page"/>
      </w:r>
    </w:p>
    <w:p w14:paraId="3EF21141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:rsidRPr="00A42C61" w14:paraId="180AA35E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678CB80D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1C7DAD2E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1C698B1D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Remarks</w:t>
            </w:r>
          </w:p>
        </w:tc>
      </w:tr>
      <w:tr w:rsidR="00A2650D" w14:paraId="7A525DE1" w14:textId="77777777" w:rsidTr="00A2650D">
        <w:tc>
          <w:tcPr>
            <w:tcW w:w="1968" w:type="pct"/>
            <w:gridSpan w:val="2"/>
            <w:vMerge/>
          </w:tcPr>
          <w:p w14:paraId="6B29F9BA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445E57B2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72571CB4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12F52BD1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  <w:shd w:val="clear" w:color="auto" w:fill="D9D9D9" w:themeFill="background1" w:themeFillShade="D9"/>
          </w:tcPr>
          <w:p w14:paraId="629E9F4E" w14:textId="77777777" w:rsidR="00A2650D" w:rsidRDefault="00A2650D" w:rsidP="00A2650D"/>
        </w:tc>
      </w:tr>
      <w:tr w:rsidR="00A2650D" w:rsidRPr="00D62CCC" w14:paraId="28569BE7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44E88C2E" w14:textId="77777777" w:rsidR="00A2650D" w:rsidRPr="00D62CC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Safety Management System</w:t>
            </w:r>
          </w:p>
        </w:tc>
      </w:tr>
      <w:tr w:rsidR="00A2650D" w14:paraId="02310C02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1DA7A292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703" w:type="pct"/>
            <w:gridSpan w:val="5"/>
          </w:tcPr>
          <w:p w14:paraId="4314709D" w14:textId="77777777" w:rsidR="00A2650D" w:rsidRPr="00945C0C" w:rsidRDefault="00A2650D" w:rsidP="00A2650D">
            <w:pPr>
              <w:rPr>
                <w:b/>
                <w:bCs/>
              </w:rPr>
            </w:pPr>
            <w:r w:rsidRPr="00945C0C">
              <w:rPr>
                <w:rFonts w:eastAsia="Times New Roman"/>
                <w:b/>
                <w:bCs/>
              </w:rPr>
              <w:t>Safety performance monitoring and measurement</w:t>
            </w:r>
          </w:p>
        </w:tc>
      </w:tr>
      <w:tr w:rsidR="00A2650D" w14:paraId="60130E0F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2EA65B74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</w:t>
            </w:r>
          </w:p>
        </w:tc>
        <w:tc>
          <w:tcPr>
            <w:tcW w:w="1671" w:type="pct"/>
          </w:tcPr>
          <w:p w14:paraId="3F0F49DC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45C0C">
              <w:t>Safety performance monitoring and measurement</w:t>
            </w:r>
          </w:p>
        </w:tc>
        <w:sdt>
          <w:sdtPr>
            <w:id w:val="205935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89149CC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063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8C8FEE4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499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1E713E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38F31255" w14:textId="77777777" w:rsidR="00A2650D" w:rsidRDefault="00A2650D" w:rsidP="00A2650D"/>
        </w:tc>
      </w:tr>
      <w:tr w:rsidR="00A2650D" w14:paraId="745B89A6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560F44B7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8.2</w:t>
            </w:r>
          </w:p>
        </w:tc>
        <w:tc>
          <w:tcPr>
            <w:tcW w:w="1671" w:type="pct"/>
          </w:tcPr>
          <w:p w14:paraId="22CC1692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45C0C">
              <w:t>There are high-consequence data-based safety performance indicators (e.g.</w:t>
            </w:r>
            <w:r>
              <w:t>,</w:t>
            </w:r>
            <w:r w:rsidRPr="00945C0C">
              <w:t xml:space="preserve"> accident and serious incident rates).</w:t>
            </w:r>
          </w:p>
        </w:tc>
        <w:sdt>
          <w:sdtPr>
            <w:id w:val="5714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0A8A9CB5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927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2AA920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978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4B14BA5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00AFD3C3" w14:textId="77777777" w:rsidR="00A2650D" w:rsidRDefault="00A2650D" w:rsidP="00A2650D"/>
        </w:tc>
      </w:tr>
      <w:tr w:rsidR="00A2650D" w14:paraId="530E78D6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76BC8CC7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8.3</w:t>
            </w:r>
          </w:p>
        </w:tc>
        <w:tc>
          <w:tcPr>
            <w:tcW w:w="1671" w:type="pct"/>
          </w:tcPr>
          <w:p w14:paraId="3A71B431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45C0C">
              <w:t>There are lower-consequence safety performance indicators (e.g.</w:t>
            </w:r>
            <w:r>
              <w:t>,</w:t>
            </w:r>
            <w:r w:rsidRPr="00945C0C">
              <w:t xml:space="preserve"> non-compliance, deviation events)</w:t>
            </w:r>
          </w:p>
        </w:tc>
        <w:sdt>
          <w:sdtPr>
            <w:id w:val="97949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71A860E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989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F95A127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84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A541561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06C51DA2" w14:textId="77777777" w:rsidR="00A2650D" w:rsidRDefault="00A2650D" w:rsidP="00A2650D"/>
        </w:tc>
      </w:tr>
      <w:tr w:rsidR="00A2650D" w14:paraId="3CB6256E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6D3E914A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8.4</w:t>
            </w:r>
          </w:p>
        </w:tc>
        <w:tc>
          <w:tcPr>
            <w:tcW w:w="1671" w:type="pct"/>
          </w:tcPr>
          <w:p w14:paraId="1458C523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45C0C">
              <w:t>There are alert and/or target level settings within the safety performance indicators where appropriate</w:t>
            </w:r>
          </w:p>
        </w:tc>
        <w:sdt>
          <w:sdtPr>
            <w:id w:val="211115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2C8F8FEE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648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A916A7D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079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7AF0CC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71895606" w14:textId="77777777" w:rsidR="00A2650D" w:rsidRDefault="00A2650D" w:rsidP="00A2650D"/>
        </w:tc>
      </w:tr>
      <w:tr w:rsidR="00A2650D" w14:paraId="030B9C87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32C6D38A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8.5</w:t>
            </w:r>
          </w:p>
        </w:tc>
        <w:tc>
          <w:tcPr>
            <w:tcW w:w="1671" w:type="pct"/>
          </w:tcPr>
          <w:p w14:paraId="10AE222A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502F68">
              <w:t>The organization’s management of change procedure includes the requirement for a safety risk assessment to be conducted whenever applicable</w:t>
            </w:r>
          </w:p>
        </w:tc>
        <w:sdt>
          <w:sdtPr>
            <w:id w:val="83542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03614E3F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867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7038813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515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D881BC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199EFAE3" w14:textId="77777777" w:rsidR="00A2650D" w:rsidRDefault="00A2650D" w:rsidP="00A2650D"/>
        </w:tc>
      </w:tr>
      <w:tr w:rsidR="00A2650D" w14:paraId="136300E5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6F809426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8.6</w:t>
            </w:r>
          </w:p>
        </w:tc>
        <w:tc>
          <w:tcPr>
            <w:tcW w:w="1671" w:type="pct"/>
          </w:tcPr>
          <w:p w14:paraId="32C05CFC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502F68">
              <w:t>There is evidence of corrective or follow-up action taken when targets are not achieved and/or alert levels are breached.</w:t>
            </w:r>
          </w:p>
          <w:p w14:paraId="18BBFE99" w14:textId="77777777" w:rsidR="00A2650D" w:rsidRDefault="00A2650D" w:rsidP="00A2650D">
            <w:pPr>
              <w:pStyle w:val="ListParagraph"/>
            </w:pPr>
            <w:r w:rsidRPr="0023266B">
              <w:rPr>
                <w:i/>
                <w:iCs/>
              </w:rPr>
              <w:t>(not required for initial applicant)</w:t>
            </w:r>
          </w:p>
        </w:tc>
        <w:sdt>
          <w:sdtPr>
            <w:id w:val="150515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7F22FF42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011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CA7725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017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EDAA56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65088855" w14:textId="77777777" w:rsidR="00A2650D" w:rsidRDefault="00A2650D" w:rsidP="00A2650D"/>
        </w:tc>
      </w:tr>
    </w:tbl>
    <w:p w14:paraId="582606C4" w14:textId="77777777" w:rsidR="00A2650D" w:rsidRDefault="00A2650D" w:rsidP="00A2650D">
      <w:r>
        <w:br w:type="page"/>
      </w:r>
    </w:p>
    <w:p w14:paraId="45DE622C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:rsidRPr="00A42C61" w14:paraId="66652CC4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7F690B12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7BDAB09D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0FB679A3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Remarks</w:t>
            </w:r>
          </w:p>
        </w:tc>
      </w:tr>
      <w:tr w:rsidR="00A2650D" w14:paraId="334105FA" w14:textId="77777777" w:rsidTr="00A2650D">
        <w:tc>
          <w:tcPr>
            <w:tcW w:w="1968" w:type="pct"/>
            <w:gridSpan w:val="2"/>
            <w:vMerge/>
          </w:tcPr>
          <w:p w14:paraId="52735124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2CFCA82C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73CC6E82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04B858DB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  <w:shd w:val="clear" w:color="auto" w:fill="D9D9D9" w:themeFill="background1" w:themeFillShade="D9"/>
          </w:tcPr>
          <w:p w14:paraId="2F358521" w14:textId="77777777" w:rsidR="00A2650D" w:rsidRDefault="00A2650D" w:rsidP="00A2650D"/>
        </w:tc>
      </w:tr>
      <w:tr w:rsidR="00A2650D" w:rsidRPr="00D62CCC" w14:paraId="6A848AAC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608F0A21" w14:textId="77777777" w:rsidR="00A2650D" w:rsidRPr="00D62CC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Safety Management System</w:t>
            </w:r>
          </w:p>
        </w:tc>
      </w:tr>
      <w:tr w:rsidR="00A2650D" w14:paraId="4C119EF5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79C8DDE5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703" w:type="pct"/>
            <w:gridSpan w:val="5"/>
          </w:tcPr>
          <w:p w14:paraId="29F58C3C" w14:textId="77777777" w:rsidR="00A2650D" w:rsidRPr="00502F68" w:rsidRDefault="00A2650D" w:rsidP="00A2650D">
            <w:pPr>
              <w:rPr>
                <w:b/>
                <w:bCs/>
              </w:rPr>
            </w:pPr>
            <w:r w:rsidRPr="00502F68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m</w:t>
            </w:r>
            <w:r w:rsidRPr="00502F68">
              <w:rPr>
                <w:b/>
                <w:bCs/>
              </w:rPr>
              <w:t>anagement of change</w:t>
            </w:r>
          </w:p>
        </w:tc>
      </w:tr>
      <w:tr w:rsidR="00A2650D" w14:paraId="214185BD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5B0BE994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9.1</w:t>
            </w:r>
          </w:p>
        </w:tc>
        <w:tc>
          <w:tcPr>
            <w:tcW w:w="1671" w:type="pct"/>
          </w:tcPr>
          <w:p w14:paraId="730CC507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502F68">
              <w:t>There is evidence that relevant aviation safety-related processes and operations have been subjected to the organization’s HIRM process as applicable.</w:t>
            </w:r>
          </w:p>
          <w:p w14:paraId="4BEF9DD2" w14:textId="77777777" w:rsidR="00A2650D" w:rsidRDefault="00A2650D" w:rsidP="00A2650D">
            <w:pPr>
              <w:pStyle w:val="ListParagraph"/>
            </w:pPr>
            <w:r w:rsidRPr="0023266B">
              <w:rPr>
                <w:i/>
                <w:iCs/>
              </w:rPr>
              <w:t>(not required for initial applicant)</w:t>
            </w:r>
          </w:p>
        </w:tc>
        <w:sdt>
          <w:sdtPr>
            <w:id w:val="169326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28659EE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605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734D4BB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388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0D1D88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0D6CC801" w14:textId="77777777" w:rsidR="00A2650D" w:rsidRDefault="00A2650D" w:rsidP="00A2650D"/>
        </w:tc>
      </w:tr>
      <w:tr w:rsidR="00A2650D" w14:paraId="3551F083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69B46B8D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9.2</w:t>
            </w:r>
          </w:p>
        </w:tc>
        <w:tc>
          <w:tcPr>
            <w:tcW w:w="1671" w:type="pct"/>
          </w:tcPr>
          <w:p w14:paraId="498EF825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502F68">
              <w:t>The organization’s management of change procedure includes the requirement for a safety risk assessment to be conducted whenever applicable.</w:t>
            </w:r>
          </w:p>
        </w:tc>
        <w:sdt>
          <w:sdtPr>
            <w:id w:val="179424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0CD2859A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233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35C167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93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ED6FC44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1898B484" w14:textId="77777777" w:rsidR="00A2650D" w:rsidRDefault="00A2650D" w:rsidP="00A2650D"/>
        </w:tc>
      </w:tr>
      <w:tr w:rsidR="00A2650D" w14:paraId="16F5F6FB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2384B326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03" w:type="pct"/>
            <w:gridSpan w:val="5"/>
          </w:tcPr>
          <w:p w14:paraId="34D97F50" w14:textId="77777777" w:rsidR="00A2650D" w:rsidRPr="00502F68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Continuous Improvement of the SMS</w:t>
            </w:r>
          </w:p>
        </w:tc>
      </w:tr>
      <w:tr w:rsidR="00A2650D" w14:paraId="1E8C5A7A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7510C9A1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20142C83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502F68">
              <w:t>There is evidence that an internal SMS audit/assessment has been planned and carried out.</w:t>
            </w:r>
          </w:p>
          <w:p w14:paraId="40FC5D5B" w14:textId="77777777" w:rsidR="00A2650D" w:rsidRDefault="00A2650D" w:rsidP="00A2650D">
            <w:pPr>
              <w:pStyle w:val="ListParagraph"/>
            </w:pPr>
            <w:r w:rsidRPr="0023266B">
              <w:rPr>
                <w:i/>
                <w:iCs/>
              </w:rPr>
              <w:t>(not required for initial applicant)</w:t>
            </w:r>
          </w:p>
        </w:tc>
        <w:sdt>
          <w:sdtPr>
            <w:id w:val="-158807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2C9635A4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001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994964B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618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4567A2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349A4D18" w14:textId="77777777" w:rsidR="00A2650D" w:rsidRDefault="00A2650D" w:rsidP="00A2650D"/>
        </w:tc>
      </w:tr>
    </w:tbl>
    <w:p w14:paraId="0977BC1C" w14:textId="77777777" w:rsidR="00A2650D" w:rsidRDefault="00A2650D" w:rsidP="00A2650D">
      <w:r>
        <w:br w:type="page"/>
      </w:r>
    </w:p>
    <w:p w14:paraId="51784414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:rsidRPr="00A42C61" w14:paraId="75BD95FE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0DD89F2A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4A5ED750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3376F5B9" w14:textId="77777777" w:rsidR="00A2650D" w:rsidRPr="00A42C61" w:rsidRDefault="00A2650D" w:rsidP="00A2650D">
            <w:pPr>
              <w:rPr>
                <w:b/>
                <w:bCs/>
              </w:rPr>
            </w:pPr>
            <w:r w:rsidRPr="00A42C61">
              <w:rPr>
                <w:b/>
                <w:bCs/>
              </w:rPr>
              <w:t>Remarks</w:t>
            </w:r>
          </w:p>
        </w:tc>
      </w:tr>
      <w:tr w:rsidR="00A2650D" w14:paraId="2DF7C16F" w14:textId="77777777" w:rsidTr="00A2650D">
        <w:tc>
          <w:tcPr>
            <w:tcW w:w="1968" w:type="pct"/>
            <w:gridSpan w:val="2"/>
            <w:vMerge/>
          </w:tcPr>
          <w:p w14:paraId="05301EAC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22156775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2A2EA51C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5A80E016" w14:textId="77777777" w:rsidR="00A2650D" w:rsidRPr="00FF3606" w:rsidRDefault="00A2650D" w:rsidP="00A2650D">
            <w:pPr>
              <w:jc w:val="center"/>
              <w:rPr>
                <w:b/>
                <w:bCs/>
              </w:rPr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  <w:shd w:val="clear" w:color="auto" w:fill="D9D9D9" w:themeFill="background1" w:themeFillShade="D9"/>
          </w:tcPr>
          <w:p w14:paraId="1D219FAF" w14:textId="77777777" w:rsidR="00A2650D" w:rsidRDefault="00A2650D" w:rsidP="00A2650D"/>
        </w:tc>
      </w:tr>
      <w:tr w:rsidR="00A2650D" w:rsidRPr="00D62CCC" w14:paraId="54CA56B7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14C49665" w14:textId="77777777" w:rsidR="00A2650D" w:rsidRPr="00D62CC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Safety Management System</w:t>
            </w:r>
          </w:p>
        </w:tc>
      </w:tr>
      <w:tr w:rsidR="00A2650D" w14:paraId="63761F68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716D82E5" w14:textId="77777777" w:rsidR="00A2650D" w:rsidRPr="009108FF" w:rsidRDefault="00A2650D" w:rsidP="00A2650D">
            <w:pPr>
              <w:jc w:val="center"/>
              <w:rPr>
                <w:b/>
                <w:bCs/>
              </w:rPr>
            </w:pPr>
            <w:r w:rsidRPr="009108FF">
              <w:rPr>
                <w:b/>
                <w:bCs/>
              </w:rPr>
              <w:t>11</w:t>
            </w:r>
          </w:p>
        </w:tc>
        <w:tc>
          <w:tcPr>
            <w:tcW w:w="4703" w:type="pct"/>
            <w:gridSpan w:val="5"/>
          </w:tcPr>
          <w:p w14:paraId="114371EC" w14:textId="77777777" w:rsidR="00A2650D" w:rsidRPr="009108FF" w:rsidRDefault="00A2650D" w:rsidP="00A2650D">
            <w:pPr>
              <w:rPr>
                <w:b/>
                <w:bCs/>
              </w:rPr>
            </w:pPr>
            <w:r w:rsidRPr="009108FF">
              <w:rPr>
                <w:b/>
                <w:bCs/>
              </w:rPr>
              <w:t>Training, education and communication</w:t>
            </w:r>
          </w:p>
        </w:tc>
      </w:tr>
      <w:tr w:rsidR="00A2650D" w14:paraId="67EE20AE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459FCD38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</w:t>
            </w:r>
          </w:p>
        </w:tc>
        <w:tc>
          <w:tcPr>
            <w:tcW w:w="1671" w:type="pct"/>
          </w:tcPr>
          <w:p w14:paraId="1E90C186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502F68">
              <w:t>There is evidence that all personnel involved in SMS operations have undergone appropriate SMS training or familiarization.</w:t>
            </w:r>
          </w:p>
        </w:tc>
        <w:sdt>
          <w:sdtPr>
            <w:id w:val="103647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25D05E6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262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5B828B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704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4FDC37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4641DDFE" w14:textId="77777777" w:rsidR="00A2650D" w:rsidRDefault="00A2650D" w:rsidP="00A2650D"/>
        </w:tc>
      </w:tr>
      <w:tr w:rsidR="00A2650D" w14:paraId="74B026B3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35689106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11.2</w:t>
            </w:r>
          </w:p>
        </w:tc>
        <w:tc>
          <w:tcPr>
            <w:tcW w:w="1671" w:type="pct"/>
          </w:tcPr>
          <w:p w14:paraId="0790568B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502F68">
              <w:t>Personnel involved in conducting risk evaluation are provided with appropriate risk management training or familiarization.</w:t>
            </w:r>
          </w:p>
        </w:tc>
        <w:sdt>
          <w:sdtPr>
            <w:id w:val="-199848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754D149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599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BEDBF9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425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ADC47D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3FBDF015" w14:textId="77777777" w:rsidR="00A2650D" w:rsidRDefault="00A2650D" w:rsidP="00A2650D"/>
        </w:tc>
      </w:tr>
      <w:tr w:rsidR="00A2650D" w14:paraId="3AFF916A" w14:textId="77777777" w:rsidTr="00A2650D">
        <w:trPr>
          <w:trHeight w:val="314"/>
        </w:trPr>
        <w:tc>
          <w:tcPr>
            <w:tcW w:w="297" w:type="pct"/>
            <w:vAlign w:val="center"/>
          </w:tcPr>
          <w:p w14:paraId="24C98F66" w14:textId="77777777" w:rsidR="00A2650D" w:rsidRPr="00945C0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</w:t>
            </w:r>
          </w:p>
        </w:tc>
        <w:tc>
          <w:tcPr>
            <w:tcW w:w="1671" w:type="pct"/>
          </w:tcPr>
          <w:p w14:paraId="638F04F5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9108FF">
              <w:t>There is evidence of a safety (SMS) publication, circular or channel for communicating safety and SMS matters to employees.</w:t>
            </w:r>
          </w:p>
        </w:tc>
        <w:sdt>
          <w:sdtPr>
            <w:id w:val="206521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00BE2118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972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9085363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107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F73C33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  <w:vAlign w:val="center"/>
          </w:tcPr>
          <w:p w14:paraId="47163BC3" w14:textId="77777777" w:rsidR="00A2650D" w:rsidRDefault="00A2650D" w:rsidP="00A2650D"/>
        </w:tc>
      </w:tr>
    </w:tbl>
    <w:p w14:paraId="797A66B9" w14:textId="77777777" w:rsidR="00A2650D" w:rsidRDefault="00A2650D" w:rsidP="00A2650D">
      <w:pPr>
        <w:jc w:val="left"/>
      </w:pPr>
      <w:r>
        <w:br w:type="page"/>
      </w:r>
    </w:p>
    <w:p w14:paraId="67C3B187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64CDBB1C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597E7EA7" w14:textId="77777777" w:rsidR="00A2650D" w:rsidRDefault="00A2650D" w:rsidP="00A2650D">
            <w:r>
              <w:rPr>
                <w:b/>
                <w:bCs/>
              </w:rPr>
              <w:t>OPERATION DETAILS</w:t>
            </w:r>
          </w:p>
        </w:tc>
      </w:tr>
      <w:tr w:rsidR="00A2650D" w14:paraId="0A3EE74F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43901755" w14:textId="77777777" w:rsidR="00A2650D" w:rsidRDefault="00A2650D" w:rsidP="00A2650D"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09DC02E1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586733E6" w14:textId="77777777" w:rsidR="00A2650D" w:rsidRDefault="00A2650D" w:rsidP="00A2650D">
            <w:r w:rsidRPr="00A42C61">
              <w:rPr>
                <w:b/>
                <w:bCs/>
              </w:rPr>
              <w:t>Remarks</w:t>
            </w:r>
          </w:p>
        </w:tc>
      </w:tr>
      <w:tr w:rsidR="00A2650D" w14:paraId="3FA902BD" w14:textId="77777777" w:rsidTr="00A2650D">
        <w:tc>
          <w:tcPr>
            <w:tcW w:w="1968" w:type="pct"/>
            <w:gridSpan w:val="2"/>
            <w:vMerge/>
          </w:tcPr>
          <w:p w14:paraId="2A3C72A1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6C06556A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4A07B5EC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24DB06A9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</w:tcPr>
          <w:p w14:paraId="019B58C4" w14:textId="77777777" w:rsidR="00A2650D" w:rsidRDefault="00A2650D" w:rsidP="00A2650D"/>
        </w:tc>
      </w:tr>
      <w:tr w:rsidR="00A2650D" w14:paraId="531A988B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51DAD497" w14:textId="77777777" w:rsidR="00A2650D" w:rsidRPr="00A7447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TRAINING PROCEDURE MANUAL</w:t>
            </w:r>
          </w:p>
        </w:tc>
      </w:tr>
      <w:tr w:rsidR="00A2650D" w14:paraId="42DE24E9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3E5AF7B8" w14:textId="77777777" w:rsidR="00A2650D" w:rsidRPr="000368C2" w:rsidRDefault="00A2650D" w:rsidP="00A2650D">
            <w:r w:rsidRPr="000368C2">
              <w:t>The training and procedures manual should include the elements below as far as they are appropriate to the type of training to be provided.</w:t>
            </w:r>
          </w:p>
        </w:tc>
      </w:tr>
      <w:tr w:rsidR="00A2650D" w14:paraId="6B480254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5F3ADB08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Item 0.1 of App 5 </w:t>
            </w:r>
          </w:p>
        </w:tc>
        <w:tc>
          <w:tcPr>
            <w:tcW w:w="1671" w:type="pct"/>
          </w:tcPr>
          <w:p w14:paraId="6FF19A52" w14:textId="77777777" w:rsidR="00A2650D" w:rsidRDefault="00A2650D" w:rsidP="00A2650D">
            <w:pPr>
              <w:rPr>
                <w:b/>
                <w:bCs/>
              </w:rPr>
            </w:pPr>
            <w:r w:rsidRPr="0021332C">
              <w:rPr>
                <w:b/>
                <w:bCs/>
              </w:rPr>
              <w:t>Cover and Contact</w:t>
            </w:r>
          </w:p>
          <w:p w14:paraId="22BA2285" w14:textId="77777777" w:rsidR="00A2650D" w:rsidRPr="0021332C" w:rsidRDefault="00A2650D" w:rsidP="000927F2">
            <w:pPr>
              <w:pStyle w:val="ListParagraph"/>
              <w:numPr>
                <w:ilvl w:val="0"/>
                <w:numId w:val="44"/>
              </w:numPr>
            </w:pPr>
            <w:r>
              <w:t>Front cover states the Issue and Revision Number of the TPM.</w:t>
            </w:r>
          </w:p>
        </w:tc>
        <w:sdt>
          <w:sdtPr>
            <w:id w:val="-208929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9CAFCFD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509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B586A5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671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9F4BC8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CF0C1CF" w14:textId="77777777" w:rsidR="00A2650D" w:rsidRDefault="00A2650D" w:rsidP="00A2650D"/>
        </w:tc>
      </w:tr>
      <w:tr w:rsidR="00A2650D" w14:paraId="0B640038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448E5284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1.1 of App 5</w:t>
            </w:r>
          </w:p>
        </w:tc>
        <w:tc>
          <w:tcPr>
            <w:tcW w:w="1671" w:type="pct"/>
          </w:tcPr>
          <w:p w14:paraId="2300717D" w14:textId="77777777" w:rsidR="00A2650D" w:rsidRPr="008462E2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Introduction</w:t>
            </w:r>
          </w:p>
          <w:p w14:paraId="630E9296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>
              <w:t>Explains the scope of document</w:t>
            </w:r>
          </w:p>
          <w:p w14:paraId="411A7DF4" w14:textId="77777777" w:rsidR="00A2650D" w:rsidRPr="00E61D54" w:rsidRDefault="00A2650D" w:rsidP="000927F2">
            <w:pPr>
              <w:pStyle w:val="ListParagraph"/>
              <w:numPr>
                <w:ilvl w:val="0"/>
                <w:numId w:val="44"/>
              </w:numPr>
            </w:pPr>
            <w:r>
              <w:t>Details out the scope of training permitted</w:t>
            </w:r>
          </w:p>
        </w:tc>
        <w:sdt>
          <w:sdtPr>
            <w:id w:val="-199139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05EBDFA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07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DAAEC7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756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13EB0D3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3D128ACF" w14:textId="77777777" w:rsidR="00A2650D" w:rsidRDefault="00A2650D" w:rsidP="00A2650D"/>
        </w:tc>
      </w:tr>
      <w:tr w:rsidR="00A2650D" w14:paraId="129FB76D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16690FBB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1.2 of App 5</w:t>
            </w:r>
          </w:p>
        </w:tc>
        <w:tc>
          <w:tcPr>
            <w:tcW w:w="1671" w:type="pct"/>
          </w:tcPr>
          <w:p w14:paraId="578D32ED" w14:textId="77777777" w:rsidR="00A2650D" w:rsidRPr="008462E2" w:rsidRDefault="00A2650D" w:rsidP="00A2650D">
            <w:pPr>
              <w:rPr>
                <w:b/>
                <w:bCs/>
              </w:rPr>
            </w:pPr>
            <w:r w:rsidRPr="008462E2">
              <w:rPr>
                <w:b/>
                <w:bCs/>
              </w:rPr>
              <w:t>Safety Statement</w:t>
            </w:r>
          </w:p>
          <w:p w14:paraId="5EE79E90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>
              <w:t>It is signed by the Accountable Manager</w:t>
            </w:r>
          </w:p>
          <w:p w14:paraId="76BAECCD" w14:textId="77777777" w:rsidR="00A2650D" w:rsidRPr="0021332C" w:rsidRDefault="00A2650D" w:rsidP="000927F2">
            <w:pPr>
              <w:pStyle w:val="ListParagraph"/>
              <w:numPr>
                <w:ilvl w:val="0"/>
                <w:numId w:val="44"/>
              </w:numPr>
            </w:pPr>
            <w:r>
              <w:t>Detail to Commitment to safety as priority</w:t>
            </w:r>
          </w:p>
        </w:tc>
        <w:sdt>
          <w:sdtPr>
            <w:id w:val="126757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7C1B634A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340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1BD009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8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ACCCB05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D9545B2" w14:textId="77777777" w:rsidR="00A2650D" w:rsidRDefault="00A2650D" w:rsidP="00A2650D"/>
        </w:tc>
      </w:tr>
      <w:tr w:rsidR="00A2650D" w14:paraId="6CBCF759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144C8A85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1.3 of App 5</w:t>
            </w:r>
          </w:p>
        </w:tc>
        <w:tc>
          <w:tcPr>
            <w:tcW w:w="1671" w:type="pct"/>
          </w:tcPr>
          <w:p w14:paraId="576AD373" w14:textId="77777777" w:rsidR="00A2650D" w:rsidRPr="008462E2" w:rsidRDefault="00A2650D" w:rsidP="00A2650D">
            <w:pPr>
              <w:rPr>
                <w:b/>
                <w:bCs/>
              </w:rPr>
            </w:pPr>
            <w:r w:rsidRPr="008462E2">
              <w:rPr>
                <w:b/>
                <w:bCs/>
              </w:rPr>
              <w:t>Amendment Record</w:t>
            </w:r>
          </w:p>
          <w:p w14:paraId="383ED964" w14:textId="77777777" w:rsidR="00A2650D" w:rsidRPr="0021332C" w:rsidRDefault="00A2650D" w:rsidP="000927F2">
            <w:pPr>
              <w:pStyle w:val="ListParagraph"/>
              <w:numPr>
                <w:ilvl w:val="0"/>
                <w:numId w:val="44"/>
              </w:numPr>
            </w:pPr>
            <w:r>
              <w:t>Shows how the document is controlled</w:t>
            </w:r>
          </w:p>
        </w:tc>
        <w:sdt>
          <w:sdtPr>
            <w:id w:val="-126883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E269968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835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9D820F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688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374A88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D72EB62" w14:textId="77777777" w:rsidR="00A2650D" w:rsidRDefault="00A2650D" w:rsidP="00A2650D"/>
        </w:tc>
      </w:tr>
      <w:tr w:rsidR="00A2650D" w14:paraId="469F570D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286A0F23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1.4 of App 5</w:t>
            </w:r>
          </w:p>
        </w:tc>
        <w:tc>
          <w:tcPr>
            <w:tcW w:w="1671" w:type="pct"/>
          </w:tcPr>
          <w:p w14:paraId="07D38AA9" w14:textId="77777777" w:rsidR="00A2650D" w:rsidRPr="009C3D8F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List of Effective Pages</w:t>
            </w:r>
          </w:p>
          <w:p w14:paraId="597B19CF" w14:textId="77777777" w:rsidR="00A2650D" w:rsidRDefault="00A2650D" w:rsidP="000927F2">
            <w:pPr>
              <w:pStyle w:val="ListParagraph"/>
              <w:numPr>
                <w:ilvl w:val="0"/>
                <w:numId w:val="44"/>
              </w:numPr>
            </w:pPr>
            <w:r>
              <w:t>Details all the List of Effective Pages</w:t>
            </w:r>
          </w:p>
          <w:p w14:paraId="6299FEAD" w14:textId="77777777" w:rsidR="00A2650D" w:rsidRPr="0021332C" w:rsidRDefault="00A2650D" w:rsidP="000927F2">
            <w:pPr>
              <w:pStyle w:val="ListParagraph"/>
              <w:numPr>
                <w:ilvl w:val="0"/>
                <w:numId w:val="44"/>
              </w:numPr>
            </w:pPr>
            <w:r>
              <w:t xml:space="preserve">Column for RPTO and CAAM signature and stamp. </w:t>
            </w:r>
          </w:p>
        </w:tc>
        <w:sdt>
          <w:sdtPr>
            <w:id w:val="-45117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8CC22F1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870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A654733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45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A694C9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34AC0743" w14:textId="77777777" w:rsidR="00A2650D" w:rsidRDefault="00A2650D" w:rsidP="00A2650D"/>
        </w:tc>
      </w:tr>
    </w:tbl>
    <w:p w14:paraId="69DB7306" w14:textId="77777777" w:rsidR="00A2650D" w:rsidRDefault="00A2650D" w:rsidP="00A2650D">
      <w:r>
        <w:br w:type="page"/>
      </w:r>
    </w:p>
    <w:p w14:paraId="22D89D33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64AAB06F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6B137635" w14:textId="77777777" w:rsidR="00A2650D" w:rsidRDefault="00A2650D" w:rsidP="00A2650D">
            <w:r>
              <w:rPr>
                <w:b/>
                <w:bCs/>
              </w:rPr>
              <w:t>OPERATION DETAILS</w:t>
            </w:r>
          </w:p>
        </w:tc>
      </w:tr>
      <w:tr w:rsidR="00A2650D" w14:paraId="758FDCA8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033F82CC" w14:textId="77777777" w:rsidR="00A2650D" w:rsidRDefault="00A2650D" w:rsidP="00A2650D"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368971E0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51E266D5" w14:textId="77777777" w:rsidR="00A2650D" w:rsidRDefault="00A2650D" w:rsidP="00A2650D">
            <w:r w:rsidRPr="00A42C61">
              <w:rPr>
                <w:b/>
                <w:bCs/>
              </w:rPr>
              <w:t>Remarks</w:t>
            </w:r>
          </w:p>
        </w:tc>
      </w:tr>
      <w:tr w:rsidR="00A2650D" w14:paraId="72CABC2C" w14:textId="77777777" w:rsidTr="00A2650D">
        <w:tc>
          <w:tcPr>
            <w:tcW w:w="1968" w:type="pct"/>
            <w:gridSpan w:val="2"/>
            <w:vMerge/>
          </w:tcPr>
          <w:p w14:paraId="2B110CB9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4821DA11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55B7953E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7EE547E8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</w:tcPr>
          <w:p w14:paraId="3D048E0F" w14:textId="77777777" w:rsidR="00A2650D" w:rsidRDefault="00A2650D" w:rsidP="00A2650D"/>
        </w:tc>
      </w:tr>
      <w:tr w:rsidR="00A2650D" w:rsidRPr="00A7447C" w14:paraId="6BE6F551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66A1E54F" w14:textId="77777777" w:rsidR="00A2650D" w:rsidRPr="00A7447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TRAINING PROCEDURE MANUAL (continued)</w:t>
            </w:r>
          </w:p>
        </w:tc>
      </w:tr>
      <w:tr w:rsidR="00A2650D" w:rsidRPr="000368C2" w14:paraId="3331B783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165E1AAA" w14:textId="77777777" w:rsidR="00A2650D" w:rsidRPr="000368C2" w:rsidRDefault="00A2650D" w:rsidP="00A2650D">
            <w:r w:rsidRPr="000368C2">
              <w:t>The training and procedures manual should include the elements below as far as they are appropriate to the type of training to be provided.</w:t>
            </w:r>
          </w:p>
        </w:tc>
      </w:tr>
      <w:tr w:rsidR="00A2650D" w14:paraId="2D401F6A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1559E892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1.5 of App 5</w:t>
            </w:r>
          </w:p>
        </w:tc>
        <w:tc>
          <w:tcPr>
            <w:tcW w:w="1671" w:type="pct"/>
          </w:tcPr>
          <w:p w14:paraId="353BE38F" w14:textId="77777777" w:rsidR="00A2650D" w:rsidRPr="00664B39" w:rsidRDefault="00A2650D" w:rsidP="00A2650D">
            <w:pPr>
              <w:rPr>
                <w:b/>
                <w:bCs/>
              </w:rPr>
            </w:pPr>
            <w:r w:rsidRPr="00664B39">
              <w:rPr>
                <w:b/>
                <w:bCs/>
              </w:rPr>
              <w:t>Definitions and Abbreviations</w:t>
            </w:r>
          </w:p>
          <w:p w14:paraId="5595B978" w14:textId="77777777" w:rsidR="00A2650D" w:rsidRPr="00461367" w:rsidRDefault="00A2650D" w:rsidP="000927F2">
            <w:pPr>
              <w:pStyle w:val="ListParagraph"/>
              <w:numPr>
                <w:ilvl w:val="0"/>
                <w:numId w:val="44"/>
              </w:numPr>
            </w:pPr>
            <w:r w:rsidRPr="00461367">
              <w:t>If a similar definition and abbreviation can be found in the UAS Regulations, CAD 6011, CAGM 6011 or this CAD, it should be used.</w:t>
            </w:r>
          </w:p>
          <w:p w14:paraId="6BF9063C" w14:textId="77777777" w:rsidR="00A2650D" w:rsidRPr="0021332C" w:rsidRDefault="00A2650D" w:rsidP="000927F2">
            <w:pPr>
              <w:pStyle w:val="ListParagraph"/>
              <w:numPr>
                <w:ilvl w:val="0"/>
                <w:numId w:val="44"/>
              </w:numPr>
            </w:pPr>
            <w:r>
              <w:t xml:space="preserve">Accurate and concise to the content of TPM. </w:t>
            </w:r>
          </w:p>
        </w:tc>
        <w:sdt>
          <w:sdtPr>
            <w:id w:val="-151869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B711D3D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441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D7B874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046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7025C2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50963370" w14:textId="77777777" w:rsidR="00A2650D" w:rsidRDefault="00A2650D" w:rsidP="00A2650D"/>
        </w:tc>
      </w:tr>
      <w:tr w:rsidR="00A2650D" w14:paraId="2A42EDBC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1001E32D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1.6 of App 5</w:t>
            </w:r>
          </w:p>
        </w:tc>
        <w:tc>
          <w:tcPr>
            <w:tcW w:w="1671" w:type="pct"/>
          </w:tcPr>
          <w:p w14:paraId="3374FBA2" w14:textId="77777777" w:rsidR="00A2650D" w:rsidRPr="00461367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Table of Content</w:t>
            </w:r>
          </w:p>
        </w:tc>
        <w:sdt>
          <w:sdtPr>
            <w:id w:val="183557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29E637DD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286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FF9F41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25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316429E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780671A6" w14:textId="77777777" w:rsidR="00A2650D" w:rsidRDefault="00A2650D" w:rsidP="00A2650D"/>
        </w:tc>
      </w:tr>
      <w:tr w:rsidR="00A2650D" w14:paraId="33A13388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64A705A9" w14:textId="77777777" w:rsidR="00A2650D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03" w:type="pct"/>
            <w:gridSpan w:val="5"/>
          </w:tcPr>
          <w:p w14:paraId="7690FF5B" w14:textId="77777777" w:rsidR="00A2650D" w:rsidRDefault="00A2650D" w:rsidP="00A2650D">
            <w:r>
              <w:rPr>
                <w:b/>
                <w:bCs/>
              </w:rPr>
              <w:t>Safety Policy</w:t>
            </w:r>
          </w:p>
        </w:tc>
      </w:tr>
      <w:tr w:rsidR="00A2650D" w14:paraId="0B039766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4A42AA6B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2 of App 5</w:t>
            </w:r>
          </w:p>
        </w:tc>
        <w:tc>
          <w:tcPr>
            <w:tcW w:w="1671" w:type="pct"/>
          </w:tcPr>
          <w:p w14:paraId="7A90A5AE" w14:textId="77777777" w:rsidR="00A2650D" w:rsidRPr="00990F57" w:rsidRDefault="00A2650D" w:rsidP="00A2650D">
            <w:pPr>
              <w:rPr>
                <w:b/>
                <w:bCs/>
              </w:rPr>
            </w:pPr>
            <w:r w:rsidRPr="00990F57">
              <w:rPr>
                <w:b/>
                <w:bCs/>
              </w:rPr>
              <w:t>Safety Policy</w:t>
            </w:r>
          </w:p>
          <w:p w14:paraId="1A310A1C" w14:textId="77777777" w:rsidR="00A2650D" w:rsidRPr="00990F57" w:rsidRDefault="00A2650D" w:rsidP="000927F2">
            <w:pPr>
              <w:pStyle w:val="ListParagraph"/>
              <w:numPr>
                <w:ilvl w:val="0"/>
                <w:numId w:val="46"/>
              </w:numPr>
              <w:rPr>
                <w:b/>
                <w:bCs/>
              </w:rPr>
            </w:pPr>
            <w:r w:rsidRPr="00990F57">
              <w:t>The company’s safety policy, safety management system, safety targets, etc. must be detailed. A cross-reference to Safety Management System Manual (SMM) is acceptable.</w:t>
            </w:r>
          </w:p>
        </w:tc>
        <w:sdt>
          <w:sdtPr>
            <w:id w:val="61849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65D9E6C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988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09395A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755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8E15AF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86BCF7B" w14:textId="77777777" w:rsidR="00A2650D" w:rsidRDefault="00A2650D" w:rsidP="00A2650D"/>
        </w:tc>
      </w:tr>
    </w:tbl>
    <w:p w14:paraId="23D3E53F" w14:textId="77777777" w:rsidR="00A2650D" w:rsidRDefault="00A2650D" w:rsidP="00A2650D">
      <w:r>
        <w:br w:type="page"/>
      </w:r>
    </w:p>
    <w:p w14:paraId="130E566A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6A58065C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2815E0A6" w14:textId="77777777" w:rsidR="00A2650D" w:rsidRDefault="00A2650D" w:rsidP="00A2650D">
            <w:r>
              <w:rPr>
                <w:b/>
                <w:bCs/>
              </w:rPr>
              <w:t>OPERATION DETAILS</w:t>
            </w:r>
          </w:p>
        </w:tc>
      </w:tr>
      <w:tr w:rsidR="00A2650D" w14:paraId="5E08707D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4DF8F141" w14:textId="77777777" w:rsidR="00A2650D" w:rsidRDefault="00A2650D" w:rsidP="00A2650D"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624C31CA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201EF0CB" w14:textId="77777777" w:rsidR="00A2650D" w:rsidRDefault="00A2650D" w:rsidP="00A2650D">
            <w:r w:rsidRPr="00A42C61">
              <w:rPr>
                <w:b/>
                <w:bCs/>
              </w:rPr>
              <w:t>Remarks</w:t>
            </w:r>
          </w:p>
        </w:tc>
      </w:tr>
      <w:tr w:rsidR="00A2650D" w14:paraId="279B5965" w14:textId="77777777" w:rsidTr="00A2650D">
        <w:tc>
          <w:tcPr>
            <w:tcW w:w="1968" w:type="pct"/>
            <w:gridSpan w:val="2"/>
            <w:vMerge/>
          </w:tcPr>
          <w:p w14:paraId="04D055F6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477E7D15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5A9169BE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17927312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</w:tcPr>
          <w:p w14:paraId="6855333B" w14:textId="77777777" w:rsidR="00A2650D" w:rsidRDefault="00A2650D" w:rsidP="00A2650D"/>
        </w:tc>
      </w:tr>
      <w:tr w:rsidR="00A2650D" w:rsidRPr="00A7447C" w14:paraId="470C3D82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0DC12DF1" w14:textId="77777777" w:rsidR="00A2650D" w:rsidRPr="00A7447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TRAINING PROCEDURE MANUAL (continued)</w:t>
            </w:r>
          </w:p>
        </w:tc>
      </w:tr>
      <w:tr w:rsidR="00A2650D" w:rsidRPr="000368C2" w14:paraId="172542F2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3BA07E97" w14:textId="77777777" w:rsidR="00A2650D" w:rsidRPr="000368C2" w:rsidRDefault="00A2650D" w:rsidP="00A2650D">
            <w:r w:rsidRPr="000368C2">
              <w:t>The training and procedures manual should include the elements below as far as they are appropriate to the type of training to be provided.</w:t>
            </w:r>
          </w:p>
        </w:tc>
      </w:tr>
      <w:tr w:rsidR="00A2650D" w14:paraId="7219F528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0B85FA76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03" w:type="pct"/>
            <w:gridSpan w:val="5"/>
          </w:tcPr>
          <w:p w14:paraId="2DE62B5A" w14:textId="77777777" w:rsidR="00A2650D" w:rsidRPr="00990F57" w:rsidRDefault="00A2650D" w:rsidP="00A2650D">
            <w:pPr>
              <w:rPr>
                <w:b/>
                <w:bCs/>
              </w:rPr>
            </w:pPr>
            <w:r w:rsidRPr="00990F57">
              <w:rPr>
                <w:b/>
                <w:bCs/>
              </w:rPr>
              <w:t>Organisation</w:t>
            </w:r>
          </w:p>
        </w:tc>
      </w:tr>
      <w:tr w:rsidR="00A2650D" w14:paraId="1AFC3F1E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68DEFB16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3 of in Chap 3</w:t>
            </w:r>
          </w:p>
        </w:tc>
        <w:tc>
          <w:tcPr>
            <w:tcW w:w="1671" w:type="pct"/>
          </w:tcPr>
          <w:p w14:paraId="4D536910" w14:textId="77777777" w:rsidR="00A2650D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Structure of organisation and management lines</w:t>
            </w:r>
          </w:p>
          <w:p w14:paraId="13F25E23" w14:textId="77777777" w:rsidR="00A2650D" w:rsidRDefault="00A2650D" w:rsidP="000927F2">
            <w:pPr>
              <w:pStyle w:val="ListParagraph"/>
              <w:numPr>
                <w:ilvl w:val="0"/>
                <w:numId w:val="46"/>
              </w:numPr>
            </w:pPr>
            <w:r>
              <w:t xml:space="preserve">Organogram/organisational diagram showing associated chains of responsibility </w:t>
            </w:r>
          </w:p>
          <w:p w14:paraId="54121797" w14:textId="77777777" w:rsidR="00A2650D" w:rsidRPr="00C56AE6" w:rsidRDefault="00A2650D" w:rsidP="000927F2">
            <w:pPr>
              <w:pStyle w:val="ListParagraph"/>
              <w:numPr>
                <w:ilvl w:val="0"/>
                <w:numId w:val="46"/>
              </w:numPr>
            </w:pPr>
            <w:r>
              <w:t>Direct safety accountability of the AM</w:t>
            </w:r>
          </w:p>
        </w:tc>
        <w:sdt>
          <w:sdtPr>
            <w:id w:val="144797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51FE282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257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341693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09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F6E7AE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0C6F0AC1" w14:textId="77777777" w:rsidR="00A2650D" w:rsidRDefault="00A2650D" w:rsidP="00A2650D"/>
        </w:tc>
      </w:tr>
      <w:tr w:rsidR="00A2650D" w14:paraId="13BA7837" w14:textId="77777777" w:rsidTr="00A2650D">
        <w:trPr>
          <w:trHeight w:val="315"/>
        </w:trPr>
        <w:tc>
          <w:tcPr>
            <w:tcW w:w="297" w:type="pct"/>
            <w:vMerge w:val="restart"/>
            <w:vAlign w:val="center"/>
          </w:tcPr>
          <w:p w14:paraId="5A0E33CB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3.12.1 of Chap 3</w:t>
            </w:r>
          </w:p>
        </w:tc>
        <w:tc>
          <w:tcPr>
            <w:tcW w:w="1671" w:type="pct"/>
          </w:tcPr>
          <w:p w14:paraId="6DE5E10A" w14:textId="77777777" w:rsidR="00A2650D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Accountable Manager (AM)</w:t>
            </w:r>
          </w:p>
          <w:p w14:paraId="26F724DC" w14:textId="77777777" w:rsidR="00A2650D" w:rsidRPr="00B327AD" w:rsidRDefault="00A2650D" w:rsidP="000927F2">
            <w:pPr>
              <w:pStyle w:val="ListParagraph"/>
              <w:numPr>
                <w:ilvl w:val="0"/>
                <w:numId w:val="46"/>
              </w:numPr>
            </w:pPr>
            <w:r>
              <w:t>Has been approved by the CAAM</w:t>
            </w:r>
          </w:p>
        </w:tc>
        <w:sdt>
          <w:sdtPr>
            <w:id w:val="91342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724DD8DF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689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F85D1C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638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BCCC4F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39ABED46" w14:textId="77777777" w:rsidR="00A2650D" w:rsidRDefault="00A2650D" w:rsidP="00A2650D"/>
        </w:tc>
      </w:tr>
      <w:tr w:rsidR="00A2650D" w14:paraId="4EF19795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73A28B07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3DBC7C76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Has corporate authority for ensuring that all remain compliant as stated in 3.12.1</w:t>
            </w:r>
          </w:p>
        </w:tc>
        <w:sdt>
          <w:sdtPr>
            <w:id w:val="69372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02FF8A85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709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071C704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696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7ECAED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5DFD068F" w14:textId="77777777" w:rsidR="00A2650D" w:rsidRDefault="00A2650D" w:rsidP="00A2650D"/>
        </w:tc>
      </w:tr>
      <w:tr w:rsidR="00A2650D" w14:paraId="1271892E" w14:textId="77777777" w:rsidTr="00A2650D">
        <w:trPr>
          <w:trHeight w:val="315"/>
        </w:trPr>
        <w:tc>
          <w:tcPr>
            <w:tcW w:w="297" w:type="pct"/>
            <w:vMerge w:val="restart"/>
            <w:vAlign w:val="center"/>
          </w:tcPr>
          <w:p w14:paraId="2550FDBB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3.12.5 of Chap 3</w:t>
            </w:r>
          </w:p>
        </w:tc>
        <w:tc>
          <w:tcPr>
            <w:tcW w:w="1671" w:type="pct"/>
          </w:tcPr>
          <w:p w14:paraId="2F22B72A" w14:textId="77777777" w:rsidR="00A2650D" w:rsidRPr="008A4146" w:rsidRDefault="00A2650D" w:rsidP="00A2650D">
            <w:pPr>
              <w:tabs>
                <w:tab w:val="left" w:pos="1484"/>
              </w:tabs>
              <w:rPr>
                <w:b/>
                <w:bCs/>
              </w:rPr>
            </w:pPr>
            <w:r>
              <w:rPr>
                <w:b/>
                <w:bCs/>
              </w:rPr>
              <w:t>Safety Manager (SM)</w:t>
            </w:r>
          </w:p>
          <w:p w14:paraId="61D9A3FE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Has been approved by the CAAM</w:t>
            </w:r>
          </w:p>
        </w:tc>
        <w:sdt>
          <w:sdtPr>
            <w:id w:val="79949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75752A07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554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ADA37D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09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09C2EB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52B8B12A" w14:textId="77777777" w:rsidR="00A2650D" w:rsidRDefault="00A2650D" w:rsidP="00A2650D"/>
        </w:tc>
      </w:tr>
      <w:tr w:rsidR="00A2650D" w14:paraId="3F45A4F1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28A852EC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5C81FDD3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Holds an SMS Implementation Course</w:t>
            </w:r>
          </w:p>
        </w:tc>
        <w:sdt>
          <w:sdtPr>
            <w:id w:val="-173222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01F37C8B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702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4FDA1C1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166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133715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D8FC356" w14:textId="77777777" w:rsidR="00A2650D" w:rsidRDefault="00A2650D" w:rsidP="00A2650D"/>
        </w:tc>
      </w:tr>
      <w:tr w:rsidR="00A2650D" w14:paraId="70E07890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6DD57E33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325763C3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Responsibilities outlined by the operator to include as required in 3.12.5</w:t>
            </w:r>
          </w:p>
        </w:tc>
        <w:sdt>
          <w:sdtPr>
            <w:id w:val="185599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D9B05C8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138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F39B09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302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3391A2E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40AE1174" w14:textId="77777777" w:rsidR="00A2650D" w:rsidRDefault="00A2650D" w:rsidP="00A2650D"/>
        </w:tc>
      </w:tr>
      <w:tr w:rsidR="00A2650D" w14:paraId="416961EC" w14:textId="77777777" w:rsidTr="00A2650D">
        <w:trPr>
          <w:trHeight w:val="315"/>
        </w:trPr>
        <w:tc>
          <w:tcPr>
            <w:tcW w:w="297" w:type="pct"/>
            <w:vMerge w:val="restart"/>
            <w:vAlign w:val="center"/>
          </w:tcPr>
          <w:p w14:paraId="6E7E32F5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3.12.6 of Chap 3</w:t>
            </w:r>
          </w:p>
        </w:tc>
        <w:tc>
          <w:tcPr>
            <w:tcW w:w="1671" w:type="pct"/>
          </w:tcPr>
          <w:p w14:paraId="7A75CA93" w14:textId="77777777" w:rsidR="00A2650D" w:rsidRPr="00625571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Chief Remote Pilot (CRP)</w:t>
            </w:r>
          </w:p>
          <w:p w14:paraId="13E9670F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Has been approved by the CAAM</w:t>
            </w:r>
          </w:p>
        </w:tc>
        <w:sdt>
          <w:sdtPr>
            <w:id w:val="114746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7C237573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249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75DB62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441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122269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763098F8" w14:textId="77777777" w:rsidR="00A2650D" w:rsidRDefault="00A2650D" w:rsidP="00A2650D"/>
        </w:tc>
      </w:tr>
      <w:tr w:rsidR="00A2650D" w14:paraId="0249FF96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02DE7015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2A7E84D6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Meets the requirements as stated in 3.12.6</w:t>
            </w:r>
          </w:p>
        </w:tc>
        <w:sdt>
          <w:sdtPr>
            <w:id w:val="-88209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2BAC9DB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293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2DEA54E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791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2789DD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384D2324" w14:textId="77777777" w:rsidR="00A2650D" w:rsidRDefault="00A2650D" w:rsidP="00A2650D"/>
        </w:tc>
      </w:tr>
      <w:tr w:rsidR="00A2650D" w14:paraId="41CE1F6A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6BDED95C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5F457D48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Meets the requirements in 3.12.4.1</w:t>
            </w:r>
          </w:p>
        </w:tc>
        <w:sdt>
          <w:sdtPr>
            <w:id w:val="156699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07E4226E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891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6097F5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423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56650D1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01374E93" w14:textId="77777777" w:rsidR="00A2650D" w:rsidRDefault="00A2650D" w:rsidP="00A2650D"/>
        </w:tc>
      </w:tr>
      <w:tr w:rsidR="00A2650D" w14:paraId="778C06A1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1B980053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315134CA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Responsibilities include those as stated in 3.12.6.1</w:t>
            </w:r>
          </w:p>
        </w:tc>
        <w:sdt>
          <w:sdtPr>
            <w:id w:val="212549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362EB8C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540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4F31C3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682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D8F742E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5368D3A3" w14:textId="77777777" w:rsidR="00A2650D" w:rsidRDefault="00A2650D" w:rsidP="00A2650D"/>
        </w:tc>
      </w:tr>
    </w:tbl>
    <w:p w14:paraId="51E73657" w14:textId="77777777" w:rsidR="00A2650D" w:rsidRDefault="00A2650D" w:rsidP="00A2650D">
      <w:r>
        <w:br w:type="page"/>
      </w:r>
    </w:p>
    <w:p w14:paraId="2E1C7828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79BA0EF0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153A5420" w14:textId="77777777" w:rsidR="00A2650D" w:rsidRDefault="00A2650D" w:rsidP="00A2650D">
            <w:r>
              <w:rPr>
                <w:b/>
                <w:bCs/>
              </w:rPr>
              <w:t>OPERATION DETAILS</w:t>
            </w:r>
          </w:p>
        </w:tc>
      </w:tr>
      <w:tr w:rsidR="00A2650D" w14:paraId="4FF81919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71DBF9AE" w14:textId="77777777" w:rsidR="00A2650D" w:rsidRDefault="00A2650D" w:rsidP="00A2650D"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1F068904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58C31B38" w14:textId="77777777" w:rsidR="00A2650D" w:rsidRDefault="00A2650D" w:rsidP="00A2650D">
            <w:r w:rsidRPr="00A42C61">
              <w:rPr>
                <w:b/>
                <w:bCs/>
              </w:rPr>
              <w:t>Remarks</w:t>
            </w:r>
          </w:p>
        </w:tc>
      </w:tr>
      <w:tr w:rsidR="00A2650D" w14:paraId="4738C1A3" w14:textId="77777777" w:rsidTr="00A2650D">
        <w:tc>
          <w:tcPr>
            <w:tcW w:w="1968" w:type="pct"/>
            <w:gridSpan w:val="2"/>
            <w:vMerge/>
          </w:tcPr>
          <w:p w14:paraId="7BE7A12E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001F5E65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4E7505C2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7A6ABEBD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</w:tcPr>
          <w:p w14:paraId="6C244A06" w14:textId="77777777" w:rsidR="00A2650D" w:rsidRDefault="00A2650D" w:rsidP="00A2650D"/>
        </w:tc>
      </w:tr>
      <w:tr w:rsidR="00A2650D" w:rsidRPr="00A7447C" w14:paraId="53B9E187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676974FC" w14:textId="77777777" w:rsidR="00A2650D" w:rsidRPr="00A7447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TRAINING PROCEDURE MANUAL (continued)</w:t>
            </w:r>
          </w:p>
        </w:tc>
      </w:tr>
      <w:tr w:rsidR="00A2650D" w:rsidRPr="000368C2" w14:paraId="3A4FEDB3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1D0DED29" w14:textId="77777777" w:rsidR="00A2650D" w:rsidRPr="000368C2" w:rsidRDefault="00A2650D" w:rsidP="00A2650D">
            <w:r w:rsidRPr="000368C2">
              <w:t>The training and procedures manual should include the elements below as far as they are appropriate to the type of training to be provided.</w:t>
            </w:r>
          </w:p>
        </w:tc>
      </w:tr>
      <w:tr w:rsidR="00A2650D" w14:paraId="55D99472" w14:textId="77777777" w:rsidTr="00A2650D">
        <w:trPr>
          <w:trHeight w:val="315"/>
        </w:trPr>
        <w:tc>
          <w:tcPr>
            <w:tcW w:w="297" w:type="pct"/>
            <w:vMerge w:val="restart"/>
            <w:vAlign w:val="center"/>
          </w:tcPr>
          <w:p w14:paraId="275EC186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3.12.7 of Chap 3</w:t>
            </w:r>
          </w:p>
        </w:tc>
        <w:tc>
          <w:tcPr>
            <w:tcW w:w="1671" w:type="pct"/>
          </w:tcPr>
          <w:p w14:paraId="7932EED1" w14:textId="77777777" w:rsidR="00A2650D" w:rsidRPr="00876719" w:rsidRDefault="00A2650D" w:rsidP="00A2650D">
            <w:pPr>
              <w:rPr>
                <w:b/>
                <w:bCs/>
              </w:rPr>
            </w:pPr>
            <w:r w:rsidRPr="00876719">
              <w:rPr>
                <w:b/>
                <w:bCs/>
              </w:rPr>
              <w:t>Maintenance Controller</w:t>
            </w:r>
            <w:r>
              <w:rPr>
                <w:b/>
                <w:bCs/>
              </w:rPr>
              <w:t xml:space="preserve"> (MC)</w:t>
            </w:r>
          </w:p>
          <w:p w14:paraId="3200D085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Has been accepted by the CAAM</w:t>
            </w:r>
          </w:p>
        </w:tc>
        <w:sdt>
          <w:sdtPr>
            <w:id w:val="-19608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44C5D40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936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0A23F6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149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B676CD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59C7822B" w14:textId="77777777" w:rsidR="00A2650D" w:rsidRDefault="00A2650D" w:rsidP="00A2650D"/>
        </w:tc>
      </w:tr>
      <w:tr w:rsidR="00A2650D" w14:paraId="4A36A2B5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1720B7AD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5D332EA7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Meets the requirements as stated in 3.12.4.1</w:t>
            </w:r>
          </w:p>
        </w:tc>
        <w:sdt>
          <w:sdtPr>
            <w:id w:val="197725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0F91AF76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81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304FFD5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09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1D7708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51050FA9" w14:textId="77777777" w:rsidR="00A2650D" w:rsidRDefault="00A2650D" w:rsidP="00A2650D"/>
        </w:tc>
      </w:tr>
      <w:tr w:rsidR="00A2650D" w14:paraId="32E320CB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2D0CCB34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5EDC4E60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Meets the requirements in 3.12.7 (a)</w:t>
            </w:r>
          </w:p>
        </w:tc>
        <w:sdt>
          <w:sdtPr>
            <w:id w:val="85306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4B79377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672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1A106D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463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990FC77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3A323334" w14:textId="77777777" w:rsidR="00A2650D" w:rsidRDefault="00A2650D" w:rsidP="00A2650D"/>
        </w:tc>
      </w:tr>
      <w:tr w:rsidR="00A2650D" w14:paraId="22A0D9FA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4E6DC97D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64D78DA9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Responsibilities include those as stated in 3.12.7 (b)</w:t>
            </w:r>
          </w:p>
        </w:tc>
        <w:sdt>
          <w:sdtPr>
            <w:id w:val="77690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C6270A6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523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7886B7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423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7909CC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41DBA6F5" w14:textId="77777777" w:rsidR="00A2650D" w:rsidRDefault="00A2650D" w:rsidP="00A2650D"/>
        </w:tc>
      </w:tr>
      <w:tr w:rsidR="00A2650D" w14:paraId="51081B2B" w14:textId="77777777" w:rsidTr="00A2650D">
        <w:trPr>
          <w:trHeight w:val="315"/>
        </w:trPr>
        <w:tc>
          <w:tcPr>
            <w:tcW w:w="297" w:type="pct"/>
            <w:vMerge w:val="restart"/>
            <w:vAlign w:val="center"/>
          </w:tcPr>
          <w:p w14:paraId="0FD6FE8D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3.12.8 of Chap 3</w:t>
            </w:r>
          </w:p>
        </w:tc>
        <w:tc>
          <w:tcPr>
            <w:tcW w:w="1671" w:type="pct"/>
          </w:tcPr>
          <w:p w14:paraId="45F01993" w14:textId="77777777" w:rsidR="00A2650D" w:rsidRPr="00524BA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Remote Pilot Flight Instructor (RFI) and Remote Pilot Ground Instructor (RGI)</w:t>
            </w:r>
          </w:p>
          <w:p w14:paraId="2711F8A4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Has been approved by the CAAM</w:t>
            </w:r>
          </w:p>
        </w:tc>
        <w:sdt>
          <w:sdtPr>
            <w:id w:val="70399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777C760E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165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CC9E60D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633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88B815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4AEF1511" w14:textId="77777777" w:rsidR="00A2650D" w:rsidRDefault="00A2650D" w:rsidP="00A2650D"/>
        </w:tc>
      </w:tr>
      <w:tr w:rsidR="00A2650D" w14:paraId="7F3BB10C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3F073356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1249479B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Meets the requirements listed in 3.12.4.1</w:t>
            </w:r>
          </w:p>
        </w:tc>
        <w:sdt>
          <w:sdtPr>
            <w:id w:val="80066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204CC53A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842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C36F33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454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31DB18B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4530E12F" w14:textId="77777777" w:rsidR="00A2650D" w:rsidRDefault="00A2650D" w:rsidP="00A2650D"/>
        </w:tc>
      </w:tr>
      <w:tr w:rsidR="00A2650D" w14:paraId="487087F5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3004058F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2555FD84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If RGI is teaching Agricultural Module, shall hold PCO Licence issued by LRMP</w:t>
            </w:r>
          </w:p>
        </w:tc>
        <w:sdt>
          <w:sdtPr>
            <w:id w:val="-67056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EEB7E20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099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B52954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621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A357DD1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4128772B" w14:textId="77777777" w:rsidR="00A2650D" w:rsidRDefault="00A2650D" w:rsidP="00A2650D"/>
        </w:tc>
      </w:tr>
      <w:tr w:rsidR="00A2650D" w14:paraId="5E8AD897" w14:textId="77777777" w:rsidTr="00A2650D">
        <w:trPr>
          <w:trHeight w:val="315"/>
        </w:trPr>
        <w:tc>
          <w:tcPr>
            <w:tcW w:w="297" w:type="pct"/>
            <w:vMerge w:val="restart"/>
            <w:vAlign w:val="center"/>
          </w:tcPr>
          <w:p w14:paraId="201CABF4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3.12.9 of Chap 3</w:t>
            </w:r>
          </w:p>
        </w:tc>
        <w:tc>
          <w:tcPr>
            <w:tcW w:w="1671" w:type="pct"/>
          </w:tcPr>
          <w:p w14:paraId="06FD8357" w14:textId="77777777" w:rsidR="00A2650D" w:rsidRPr="00F63781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Authorised Examiner/ Flight Instructor Examiner</w:t>
            </w:r>
          </w:p>
          <w:p w14:paraId="46A44FF6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Approved by the CAAM</w:t>
            </w:r>
          </w:p>
        </w:tc>
        <w:sdt>
          <w:sdtPr>
            <w:id w:val="-201452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289C626A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98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2785261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71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CFD0CD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02E3218D" w14:textId="77777777" w:rsidR="00A2650D" w:rsidRDefault="00A2650D" w:rsidP="00A2650D"/>
        </w:tc>
      </w:tr>
      <w:tr w:rsidR="00A2650D" w14:paraId="42CDFF4B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0FA405CF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227F7E5D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Minimum requirements for role identified are detailed out</w:t>
            </w:r>
          </w:p>
        </w:tc>
        <w:sdt>
          <w:sdtPr>
            <w:id w:val="136039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01F770D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231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226E93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588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9CDC55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76194737" w14:textId="77777777" w:rsidR="00A2650D" w:rsidRDefault="00A2650D" w:rsidP="00A2650D"/>
        </w:tc>
      </w:tr>
      <w:tr w:rsidR="00A2650D" w14:paraId="5C6DB44D" w14:textId="77777777" w:rsidTr="00A2650D">
        <w:trPr>
          <w:trHeight w:val="315"/>
        </w:trPr>
        <w:tc>
          <w:tcPr>
            <w:tcW w:w="297" w:type="pct"/>
            <w:vMerge w:val="restart"/>
            <w:vAlign w:val="center"/>
          </w:tcPr>
          <w:p w14:paraId="73C7B2E4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3.3 of App 5</w:t>
            </w:r>
          </w:p>
        </w:tc>
        <w:tc>
          <w:tcPr>
            <w:tcW w:w="1671" w:type="pct"/>
          </w:tcPr>
          <w:p w14:paraId="4F26BC14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Description of each person’s experience and competency</w:t>
            </w:r>
          </w:p>
        </w:tc>
        <w:sdt>
          <w:sdtPr>
            <w:id w:val="95922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C0A30CC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121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DFEBA4E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868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03E2504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2B1EECC3" w14:textId="77777777" w:rsidR="00A2650D" w:rsidRDefault="00A2650D" w:rsidP="00A2650D"/>
        </w:tc>
      </w:tr>
      <w:tr w:rsidR="00A2650D" w14:paraId="5B193651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77AAE867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72A2AFFA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Personnel duties and responsibilities</w:t>
            </w:r>
          </w:p>
        </w:tc>
        <w:sdt>
          <w:sdtPr>
            <w:id w:val="158101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645EDB3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268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3BCCAD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641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CBD5EC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27EA1AF7" w14:textId="77777777" w:rsidR="00A2650D" w:rsidRDefault="00A2650D" w:rsidP="00A2650D"/>
        </w:tc>
      </w:tr>
    </w:tbl>
    <w:p w14:paraId="7145B14B" w14:textId="77777777" w:rsidR="00A2650D" w:rsidRDefault="00A2650D" w:rsidP="00A2650D">
      <w:r>
        <w:br w:type="page"/>
      </w:r>
    </w:p>
    <w:p w14:paraId="19AF6B5B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60867F8A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79B6451E" w14:textId="77777777" w:rsidR="00A2650D" w:rsidRDefault="00A2650D" w:rsidP="00A2650D">
            <w:r>
              <w:rPr>
                <w:b/>
                <w:bCs/>
              </w:rPr>
              <w:t>OPERATION DETAILS</w:t>
            </w:r>
          </w:p>
        </w:tc>
      </w:tr>
      <w:tr w:rsidR="00A2650D" w14:paraId="60291DC8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22D7C3DA" w14:textId="77777777" w:rsidR="00A2650D" w:rsidRDefault="00A2650D" w:rsidP="00A2650D"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4A813931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5A7BF314" w14:textId="77777777" w:rsidR="00A2650D" w:rsidRDefault="00A2650D" w:rsidP="00A2650D">
            <w:r w:rsidRPr="00A42C61">
              <w:rPr>
                <w:b/>
                <w:bCs/>
              </w:rPr>
              <w:t>Remarks</w:t>
            </w:r>
          </w:p>
        </w:tc>
      </w:tr>
      <w:tr w:rsidR="00A2650D" w14:paraId="4470D62B" w14:textId="77777777" w:rsidTr="00A2650D">
        <w:tc>
          <w:tcPr>
            <w:tcW w:w="1968" w:type="pct"/>
            <w:gridSpan w:val="2"/>
            <w:vMerge/>
          </w:tcPr>
          <w:p w14:paraId="2468617E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5370DE76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2C133DD8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79384D4C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</w:tcPr>
          <w:p w14:paraId="7FFA67E6" w14:textId="77777777" w:rsidR="00A2650D" w:rsidRDefault="00A2650D" w:rsidP="00A2650D"/>
        </w:tc>
      </w:tr>
      <w:tr w:rsidR="00A2650D" w:rsidRPr="00A7447C" w14:paraId="046B3370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37D513F3" w14:textId="77777777" w:rsidR="00A2650D" w:rsidRPr="00A7447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TRAINING PROCEDURE MANUAL (continued)</w:t>
            </w:r>
          </w:p>
        </w:tc>
      </w:tr>
      <w:tr w:rsidR="00A2650D" w:rsidRPr="000368C2" w14:paraId="7EB8774A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1FA10138" w14:textId="77777777" w:rsidR="00A2650D" w:rsidRPr="000368C2" w:rsidRDefault="00A2650D" w:rsidP="00A2650D">
            <w:r w:rsidRPr="000368C2">
              <w:t>The training and procedures manual should include the elements below as far as they are appropriate to the type of training to be provided.</w:t>
            </w:r>
          </w:p>
        </w:tc>
      </w:tr>
      <w:tr w:rsidR="00A2650D" w14:paraId="7D3BCAEA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05C549B2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Item 3.4 of App 5 </w:t>
            </w:r>
          </w:p>
        </w:tc>
        <w:tc>
          <w:tcPr>
            <w:tcW w:w="1671" w:type="pct"/>
          </w:tcPr>
          <w:p w14:paraId="7CA8F638" w14:textId="77777777" w:rsidR="00A2650D" w:rsidRPr="0076532E" w:rsidRDefault="00A2650D" w:rsidP="00A2650D">
            <w:pPr>
              <w:rPr>
                <w:b/>
                <w:bCs/>
              </w:rPr>
            </w:pPr>
            <w:r w:rsidRPr="0076532E">
              <w:rPr>
                <w:b/>
                <w:bCs/>
              </w:rPr>
              <w:t>Procedures for Amendments and the notification of these changes to the CAAM</w:t>
            </w:r>
          </w:p>
          <w:p w14:paraId="78FACA43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Description of changes that requires CAAM notification</w:t>
            </w:r>
          </w:p>
        </w:tc>
        <w:sdt>
          <w:sdtPr>
            <w:id w:val="-180537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82E595C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168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527035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685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4B860D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2069284D" w14:textId="77777777" w:rsidR="00A2650D" w:rsidRDefault="00A2650D" w:rsidP="00A2650D"/>
        </w:tc>
      </w:tr>
      <w:tr w:rsidR="00A2650D" w14:paraId="7F901B69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79E47501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3.5 of App 5</w:t>
            </w:r>
          </w:p>
        </w:tc>
        <w:tc>
          <w:tcPr>
            <w:tcW w:w="1671" w:type="pct"/>
          </w:tcPr>
          <w:p w14:paraId="4C69AD42" w14:textId="77777777" w:rsidR="00A2650D" w:rsidRPr="006A1646" w:rsidRDefault="00A2650D" w:rsidP="00A2650D">
            <w:pPr>
              <w:rPr>
                <w:b/>
                <w:bCs/>
              </w:rPr>
            </w:pPr>
            <w:r w:rsidRPr="006A1646">
              <w:rPr>
                <w:b/>
                <w:bCs/>
              </w:rPr>
              <w:t>Internal Safety Review</w:t>
            </w:r>
          </w:p>
          <w:p w14:paraId="0D28AD99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 xml:space="preserve">Internal safety review, at least once in any 3 calendar period. </w:t>
            </w:r>
          </w:p>
          <w:p w14:paraId="6C987A48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Increased if immediate risk identified</w:t>
            </w:r>
          </w:p>
          <w:p w14:paraId="309802BC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Cross referenced to SMSM (if applicable)</w:t>
            </w:r>
          </w:p>
        </w:tc>
        <w:sdt>
          <w:sdtPr>
            <w:id w:val="-145362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2ADB366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414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CC8265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819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574EDF1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01D911E4" w14:textId="77777777" w:rsidR="00A2650D" w:rsidRDefault="00A2650D" w:rsidP="00A2650D"/>
        </w:tc>
      </w:tr>
      <w:tr w:rsidR="00A2650D" w14:paraId="62AFC442" w14:textId="77777777" w:rsidTr="00A2650D">
        <w:trPr>
          <w:trHeight w:val="315"/>
        </w:trPr>
        <w:tc>
          <w:tcPr>
            <w:tcW w:w="297" w:type="pct"/>
            <w:vMerge w:val="restart"/>
            <w:vAlign w:val="center"/>
          </w:tcPr>
          <w:p w14:paraId="56788534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3.6 of App 5 and item 4.2.1 of Chap 4</w:t>
            </w:r>
          </w:p>
        </w:tc>
        <w:tc>
          <w:tcPr>
            <w:tcW w:w="1671" w:type="pct"/>
          </w:tcPr>
          <w:p w14:paraId="689B089C" w14:textId="77777777" w:rsidR="00A2650D" w:rsidRPr="00824433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Facilities and Equipment Requirement</w:t>
            </w:r>
          </w:p>
          <w:p w14:paraId="1EA63805" w14:textId="77777777" w:rsidR="00A2650D" w:rsidRDefault="00A2650D" w:rsidP="00A2650D">
            <w:r>
              <w:t xml:space="preserve">Description on facilities that will be used for: </w:t>
            </w:r>
          </w:p>
          <w:p w14:paraId="69BFC825" w14:textId="77777777" w:rsidR="00A2650D" w:rsidRDefault="00A2650D" w:rsidP="000927F2">
            <w:pPr>
              <w:pStyle w:val="ListParagraph"/>
              <w:numPr>
                <w:ilvl w:val="0"/>
                <w:numId w:val="48"/>
              </w:numPr>
            </w:pPr>
            <w:r>
              <w:t>Theoretical knowledge</w:t>
            </w:r>
          </w:p>
        </w:tc>
        <w:sdt>
          <w:sdtPr>
            <w:id w:val="-142541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7D6E1359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381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2E92A5B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323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60AA3A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2133FE4E" w14:textId="77777777" w:rsidR="00A2650D" w:rsidRDefault="00A2650D" w:rsidP="00A2650D"/>
        </w:tc>
      </w:tr>
      <w:tr w:rsidR="00A2650D" w14:paraId="605DBD52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0C091496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53677497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Examinations</w:t>
            </w:r>
          </w:p>
        </w:tc>
        <w:sdt>
          <w:sdtPr>
            <w:id w:val="-169700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2F0A43D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20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4D99AC5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720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B132C8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39A09415" w14:textId="77777777" w:rsidR="00A2650D" w:rsidRDefault="00A2650D" w:rsidP="00A2650D"/>
        </w:tc>
      </w:tr>
      <w:tr w:rsidR="00A2650D" w14:paraId="19EDDA8F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0734EEE0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14BCB310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Practical training areas</w:t>
            </w:r>
          </w:p>
        </w:tc>
        <w:sdt>
          <w:sdtPr>
            <w:id w:val="-183907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262E1C52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902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2012F6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222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2849CC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047F124E" w14:textId="77777777" w:rsidR="00A2650D" w:rsidRDefault="00A2650D" w:rsidP="00A2650D"/>
        </w:tc>
      </w:tr>
      <w:tr w:rsidR="00A2650D" w14:paraId="441B51B2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54E65778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23B6874A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Practical skill assessment</w:t>
            </w:r>
          </w:p>
        </w:tc>
        <w:sdt>
          <w:sdtPr>
            <w:id w:val="-172236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2C70DC8E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233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0C9EFA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528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DFCB39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428359DD" w14:textId="77777777" w:rsidR="00A2650D" w:rsidRDefault="00A2650D" w:rsidP="00A2650D"/>
        </w:tc>
      </w:tr>
      <w:tr w:rsidR="00A2650D" w14:paraId="6FB97535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6719EE68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68DBF654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Emergency Response Room</w:t>
            </w:r>
          </w:p>
        </w:tc>
        <w:sdt>
          <w:sdtPr>
            <w:id w:val="-128742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985D998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550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EF97754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09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363CCE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6B959DE" w14:textId="77777777" w:rsidR="00A2650D" w:rsidRDefault="00A2650D" w:rsidP="00A2650D"/>
        </w:tc>
      </w:tr>
      <w:tr w:rsidR="00A2650D" w14:paraId="091905CD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38D2711C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7C4A0693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Simulation and procedure trainer areas</w:t>
            </w:r>
          </w:p>
        </w:tc>
        <w:sdt>
          <w:sdtPr>
            <w:id w:val="-90298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EEB3994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812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10CA62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204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D4DFEC7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7433FA5F" w14:textId="77777777" w:rsidR="00A2650D" w:rsidRDefault="00A2650D" w:rsidP="00A2650D"/>
        </w:tc>
      </w:tr>
      <w:tr w:rsidR="00A2650D" w14:paraId="1ABF7993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2000438B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452BFC92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Workshop/Maintenance areas</w:t>
            </w:r>
          </w:p>
        </w:tc>
        <w:sdt>
          <w:sdtPr>
            <w:id w:val="-147921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385350C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137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850D63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278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035DE8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2DA7D5BD" w14:textId="77777777" w:rsidR="00A2650D" w:rsidRDefault="00A2650D" w:rsidP="00A2650D"/>
        </w:tc>
      </w:tr>
      <w:tr w:rsidR="00A2650D" w14:paraId="3997B904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3EA7A9F6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413006A1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Parts/tools and material storage area</w:t>
            </w:r>
          </w:p>
        </w:tc>
        <w:sdt>
          <w:sdtPr>
            <w:id w:val="70390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A7B142B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839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EC1B2FB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710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7FBF63D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58225EB2" w14:textId="77777777" w:rsidR="00A2650D" w:rsidRDefault="00A2650D" w:rsidP="00A2650D"/>
        </w:tc>
      </w:tr>
      <w:tr w:rsidR="00A2650D" w14:paraId="4256F125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0CA1ACF1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31744EE7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 xml:space="preserve">Flt Operations </w:t>
            </w:r>
          </w:p>
        </w:tc>
        <w:sdt>
          <w:sdtPr>
            <w:id w:val="111294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603B3FB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007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71C89A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772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CD909CE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3D5A0AA3" w14:textId="77777777" w:rsidR="00A2650D" w:rsidRDefault="00A2650D" w:rsidP="00A2650D"/>
        </w:tc>
      </w:tr>
    </w:tbl>
    <w:p w14:paraId="1C6E01CB" w14:textId="77777777" w:rsidR="00A2650D" w:rsidRDefault="00A2650D" w:rsidP="00A2650D">
      <w:r>
        <w:br w:type="page"/>
      </w:r>
    </w:p>
    <w:p w14:paraId="43478B0F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05A810FC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2AAE8EC6" w14:textId="77777777" w:rsidR="00A2650D" w:rsidRDefault="00A2650D" w:rsidP="00A2650D">
            <w:r>
              <w:rPr>
                <w:b/>
                <w:bCs/>
              </w:rPr>
              <w:t>OPERATION DETAILS</w:t>
            </w:r>
          </w:p>
        </w:tc>
      </w:tr>
      <w:tr w:rsidR="00A2650D" w14:paraId="7A661864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1BA038DD" w14:textId="77777777" w:rsidR="00A2650D" w:rsidRDefault="00A2650D" w:rsidP="00A2650D"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6CB23B4B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0C999141" w14:textId="77777777" w:rsidR="00A2650D" w:rsidRDefault="00A2650D" w:rsidP="00A2650D">
            <w:r w:rsidRPr="00A42C61">
              <w:rPr>
                <w:b/>
                <w:bCs/>
              </w:rPr>
              <w:t>Remarks</w:t>
            </w:r>
          </w:p>
        </w:tc>
      </w:tr>
      <w:tr w:rsidR="00A2650D" w14:paraId="6DD71F6B" w14:textId="77777777" w:rsidTr="00A2650D">
        <w:tc>
          <w:tcPr>
            <w:tcW w:w="1968" w:type="pct"/>
            <w:gridSpan w:val="2"/>
            <w:vMerge/>
          </w:tcPr>
          <w:p w14:paraId="39C2B3DB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7D7AB863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6800BA61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7EFB045C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</w:tcPr>
          <w:p w14:paraId="7EE3378D" w14:textId="77777777" w:rsidR="00A2650D" w:rsidRDefault="00A2650D" w:rsidP="00A2650D"/>
        </w:tc>
      </w:tr>
      <w:tr w:rsidR="00A2650D" w:rsidRPr="00A7447C" w14:paraId="750CC306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70DD4E2B" w14:textId="77777777" w:rsidR="00A2650D" w:rsidRPr="00A7447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TRAINING PROCEDURE MANUAL (continued)</w:t>
            </w:r>
          </w:p>
        </w:tc>
      </w:tr>
      <w:tr w:rsidR="00A2650D" w:rsidRPr="000368C2" w14:paraId="50399F7C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05A2C3AE" w14:textId="77777777" w:rsidR="00A2650D" w:rsidRPr="000368C2" w:rsidRDefault="00A2650D" w:rsidP="00A2650D">
            <w:r w:rsidRPr="000368C2">
              <w:t>The training and procedures manual should include the elements below as far as they are appropriate to the type of training to be provided.</w:t>
            </w:r>
          </w:p>
        </w:tc>
      </w:tr>
      <w:tr w:rsidR="00A2650D" w14:paraId="71B654E7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4DA83781" w14:textId="77777777" w:rsidR="00A2650D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03" w:type="pct"/>
            <w:gridSpan w:val="5"/>
          </w:tcPr>
          <w:p w14:paraId="49663970" w14:textId="77777777" w:rsidR="00A2650D" w:rsidRPr="00ED2F4C" w:rsidRDefault="00A2650D" w:rsidP="00A2650D">
            <w:pPr>
              <w:rPr>
                <w:b/>
                <w:bCs/>
              </w:rPr>
            </w:pPr>
            <w:r w:rsidRPr="00ED2F4C">
              <w:rPr>
                <w:b/>
                <w:bCs/>
              </w:rPr>
              <w:t>Policies</w:t>
            </w:r>
          </w:p>
        </w:tc>
      </w:tr>
      <w:tr w:rsidR="00A2650D" w14:paraId="01485078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7AE40C3D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4.1 of App 5</w:t>
            </w:r>
          </w:p>
        </w:tc>
        <w:tc>
          <w:tcPr>
            <w:tcW w:w="1671" w:type="pct"/>
          </w:tcPr>
          <w:p w14:paraId="19B676C6" w14:textId="77777777" w:rsidR="00A2650D" w:rsidRPr="00871652" w:rsidRDefault="00A2650D" w:rsidP="00A2650D">
            <w:pPr>
              <w:rPr>
                <w:b/>
                <w:bCs/>
              </w:rPr>
            </w:pPr>
            <w:r w:rsidRPr="00871652">
              <w:rPr>
                <w:b/>
                <w:bCs/>
              </w:rPr>
              <w:t>Policies</w:t>
            </w:r>
          </w:p>
          <w:p w14:paraId="07F75217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Minimum age requirement</w:t>
            </w:r>
          </w:p>
        </w:tc>
        <w:sdt>
          <w:sdtPr>
            <w:id w:val="-183822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614ECC3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09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BCBB55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956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0F9269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14A7A72" w14:textId="77777777" w:rsidR="00A2650D" w:rsidRDefault="00A2650D" w:rsidP="00A2650D"/>
        </w:tc>
      </w:tr>
      <w:tr w:rsidR="00A2650D" w14:paraId="6B61C58D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4E43B208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4.2 of App 5</w:t>
            </w:r>
          </w:p>
        </w:tc>
        <w:tc>
          <w:tcPr>
            <w:tcW w:w="1671" w:type="pct"/>
          </w:tcPr>
          <w:p w14:paraId="1611BDB8" w14:textId="77777777" w:rsidR="00A2650D" w:rsidRPr="00871652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Training Policies</w:t>
            </w:r>
          </w:p>
          <w:p w14:paraId="41A7EE7F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Max students training time (theory and practical)</w:t>
            </w:r>
          </w:p>
          <w:p w14:paraId="62754FE2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Ratio of instructor (flying/ground) to student</w:t>
            </w:r>
          </w:p>
        </w:tc>
        <w:sdt>
          <w:sdtPr>
            <w:id w:val="-160249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9867176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051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5BB85F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84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60F6D9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58EBDBF2" w14:textId="77777777" w:rsidR="00A2650D" w:rsidRDefault="00A2650D" w:rsidP="00A2650D"/>
        </w:tc>
      </w:tr>
      <w:tr w:rsidR="00A2650D" w14:paraId="25137626" w14:textId="77777777" w:rsidTr="00A2650D">
        <w:trPr>
          <w:trHeight w:val="315"/>
        </w:trPr>
        <w:tc>
          <w:tcPr>
            <w:tcW w:w="297" w:type="pct"/>
            <w:vMerge w:val="restart"/>
            <w:vAlign w:val="center"/>
          </w:tcPr>
          <w:p w14:paraId="20E4AEFB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4.3 of App 5</w:t>
            </w:r>
          </w:p>
        </w:tc>
        <w:tc>
          <w:tcPr>
            <w:tcW w:w="1671" w:type="pct"/>
          </w:tcPr>
          <w:p w14:paraId="0019974C" w14:textId="77777777" w:rsidR="00A2650D" w:rsidRPr="00871652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Training Effectiveness</w:t>
            </w:r>
          </w:p>
          <w:p w14:paraId="70CDF65A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Procedures to correct unsatisfactory progress</w:t>
            </w:r>
          </w:p>
        </w:tc>
        <w:sdt>
          <w:sdtPr>
            <w:id w:val="62289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2870E04C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885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D597FA1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540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D8209E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40C372AF" w14:textId="77777777" w:rsidR="00A2650D" w:rsidRDefault="00A2650D" w:rsidP="00A2650D"/>
        </w:tc>
      </w:tr>
      <w:tr w:rsidR="00A2650D" w14:paraId="264CA790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76A849B9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312127B5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Procedures for changing instructors</w:t>
            </w:r>
          </w:p>
        </w:tc>
        <w:sdt>
          <w:sdtPr>
            <w:id w:val="-58430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FFD1B00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157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C01BD73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876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9CD8E37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1DD5989E" w14:textId="77777777" w:rsidR="00A2650D" w:rsidRDefault="00A2650D" w:rsidP="00A2650D"/>
        </w:tc>
      </w:tr>
      <w:tr w:rsidR="00A2650D" w14:paraId="57ACA699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65C501B2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51DF0751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Maximum number of instructor changes per student</w:t>
            </w:r>
          </w:p>
        </w:tc>
        <w:sdt>
          <w:sdtPr>
            <w:id w:val="-96055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74289FB7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834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58421E5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757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915361E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4DC9F444" w14:textId="77777777" w:rsidR="00A2650D" w:rsidRDefault="00A2650D" w:rsidP="00A2650D"/>
        </w:tc>
      </w:tr>
      <w:tr w:rsidR="00A2650D" w14:paraId="3DD8D442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158029E1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70D35E99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 xml:space="preserve">Internal feedback system for detecting training deficiencies </w:t>
            </w:r>
          </w:p>
        </w:tc>
        <w:sdt>
          <w:sdtPr>
            <w:id w:val="168139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77E106D2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641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ECF8E3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311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B8FAB6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1B02719" w14:textId="77777777" w:rsidR="00A2650D" w:rsidRDefault="00A2650D" w:rsidP="00A2650D"/>
        </w:tc>
      </w:tr>
      <w:tr w:rsidR="00A2650D" w14:paraId="7E875500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4253AA37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1EB5C956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Procedures for suspending a student from training including ‘suspension board members’</w:t>
            </w:r>
          </w:p>
        </w:tc>
        <w:sdt>
          <w:sdtPr>
            <w:id w:val="99191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EF9BB6A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487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D979CD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789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C67A01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7E758BF6" w14:textId="77777777" w:rsidR="00A2650D" w:rsidRDefault="00A2650D" w:rsidP="00A2650D"/>
        </w:tc>
      </w:tr>
      <w:tr w:rsidR="00A2650D" w14:paraId="4CFC5D5D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28D4CBED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069FFE5F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Requirement for reporting and documentation</w:t>
            </w:r>
          </w:p>
        </w:tc>
        <w:sdt>
          <w:sdtPr>
            <w:id w:val="-151815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2EE29A0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311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5BFB1E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751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619798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7A594015" w14:textId="77777777" w:rsidR="00A2650D" w:rsidRDefault="00A2650D" w:rsidP="00A2650D"/>
        </w:tc>
      </w:tr>
      <w:tr w:rsidR="00A2650D" w14:paraId="69CF6EE0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08969CD1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150AC436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Completion standards at various stages of training to ensure standardisation</w:t>
            </w:r>
          </w:p>
        </w:tc>
        <w:sdt>
          <w:sdtPr>
            <w:id w:val="120737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9160DA1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221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E15B44D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894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1B2CD81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2382BE68" w14:textId="77777777" w:rsidR="00A2650D" w:rsidRDefault="00A2650D" w:rsidP="00A2650D"/>
        </w:tc>
      </w:tr>
    </w:tbl>
    <w:p w14:paraId="55DD7212" w14:textId="77777777" w:rsidR="00A2650D" w:rsidRDefault="00A2650D" w:rsidP="00A2650D">
      <w:r>
        <w:br w:type="page"/>
      </w:r>
    </w:p>
    <w:p w14:paraId="2B6E0F8E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11DA974D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38578D75" w14:textId="77777777" w:rsidR="00A2650D" w:rsidRDefault="00A2650D" w:rsidP="00A2650D">
            <w:r>
              <w:rPr>
                <w:b/>
                <w:bCs/>
              </w:rPr>
              <w:t>OPERATION DETAILS</w:t>
            </w:r>
          </w:p>
        </w:tc>
      </w:tr>
      <w:tr w:rsidR="00A2650D" w14:paraId="19601B9E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09EB17A1" w14:textId="77777777" w:rsidR="00A2650D" w:rsidRDefault="00A2650D" w:rsidP="00A2650D"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1AF626E0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703E195E" w14:textId="77777777" w:rsidR="00A2650D" w:rsidRDefault="00A2650D" w:rsidP="00A2650D">
            <w:r w:rsidRPr="00A42C61">
              <w:rPr>
                <w:b/>
                <w:bCs/>
              </w:rPr>
              <w:t>Remarks</w:t>
            </w:r>
          </w:p>
        </w:tc>
      </w:tr>
      <w:tr w:rsidR="00A2650D" w14:paraId="58930681" w14:textId="77777777" w:rsidTr="00A2650D">
        <w:tc>
          <w:tcPr>
            <w:tcW w:w="1968" w:type="pct"/>
            <w:gridSpan w:val="2"/>
            <w:vMerge/>
          </w:tcPr>
          <w:p w14:paraId="1710489A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66BE0B5E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23C703AB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24E48DE4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</w:tcPr>
          <w:p w14:paraId="6F242457" w14:textId="77777777" w:rsidR="00A2650D" w:rsidRDefault="00A2650D" w:rsidP="00A2650D"/>
        </w:tc>
      </w:tr>
      <w:tr w:rsidR="00A2650D" w:rsidRPr="00A7447C" w14:paraId="4F3F2368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1B6D6818" w14:textId="77777777" w:rsidR="00A2650D" w:rsidRPr="00A7447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TRAINING PROCEDURE MANUAL (continued)</w:t>
            </w:r>
          </w:p>
        </w:tc>
      </w:tr>
      <w:tr w:rsidR="00A2650D" w:rsidRPr="000368C2" w14:paraId="1D6849F0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443E1995" w14:textId="77777777" w:rsidR="00A2650D" w:rsidRPr="000368C2" w:rsidRDefault="00A2650D" w:rsidP="00A2650D">
            <w:r w:rsidRPr="000368C2">
              <w:t>The training and procedures manual should include the elements below as far as they are appropriate to the type of training to be provided.</w:t>
            </w:r>
          </w:p>
        </w:tc>
      </w:tr>
      <w:tr w:rsidR="00A2650D" w14:paraId="62A96D4D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44E949BD" w14:textId="77777777" w:rsidR="00A2650D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03" w:type="pct"/>
            <w:gridSpan w:val="5"/>
          </w:tcPr>
          <w:p w14:paraId="44BEB16D" w14:textId="77777777" w:rsidR="00A2650D" w:rsidRPr="00ED2F4C" w:rsidRDefault="00A2650D" w:rsidP="00A2650D">
            <w:pPr>
              <w:rPr>
                <w:b/>
                <w:bCs/>
              </w:rPr>
            </w:pPr>
            <w:r w:rsidRPr="00ED2F4C">
              <w:rPr>
                <w:b/>
                <w:bCs/>
              </w:rPr>
              <w:t>Training Syllabus</w:t>
            </w:r>
          </w:p>
        </w:tc>
      </w:tr>
      <w:tr w:rsidR="00A2650D" w14:paraId="2284E271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18D3007C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5.1 of App 5</w:t>
            </w:r>
          </w:p>
        </w:tc>
        <w:tc>
          <w:tcPr>
            <w:tcW w:w="1671" w:type="pct"/>
          </w:tcPr>
          <w:p w14:paraId="71C662E5" w14:textId="77777777" w:rsidR="00A2650D" w:rsidRPr="006A1646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Lesson Reference</w:t>
            </w:r>
          </w:p>
          <w:p w14:paraId="62CCE0D4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 xml:space="preserve">Reference List in the form of abbreviated list giving main and sub-titles for quick reference </w:t>
            </w:r>
          </w:p>
        </w:tc>
        <w:sdt>
          <w:sdtPr>
            <w:id w:val="179423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8DA05BF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357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F1B5D5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044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7D863C4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33782088" w14:textId="77777777" w:rsidR="00A2650D" w:rsidRDefault="00A2650D" w:rsidP="00A2650D"/>
        </w:tc>
      </w:tr>
      <w:tr w:rsidR="00A2650D" w14:paraId="3952FBA3" w14:textId="77777777" w:rsidTr="00A2650D">
        <w:trPr>
          <w:trHeight w:val="315"/>
        </w:trPr>
        <w:tc>
          <w:tcPr>
            <w:tcW w:w="297" w:type="pct"/>
            <w:vMerge w:val="restart"/>
            <w:vAlign w:val="center"/>
          </w:tcPr>
          <w:p w14:paraId="5EEFC524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5.2 of App 5</w:t>
            </w:r>
          </w:p>
        </w:tc>
        <w:tc>
          <w:tcPr>
            <w:tcW w:w="1671" w:type="pct"/>
          </w:tcPr>
          <w:p w14:paraId="2F6AE9D8" w14:textId="77777777" w:rsidR="00A2650D" w:rsidRPr="004B37EF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Lesson Phases</w:t>
            </w:r>
          </w:p>
          <w:p w14:paraId="3399CF4C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How course may be divided</w:t>
            </w:r>
          </w:p>
        </w:tc>
        <w:sdt>
          <w:sdtPr>
            <w:id w:val="-27301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2EB2698E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698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D88495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505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072B03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0ADF7332" w14:textId="77777777" w:rsidR="00A2650D" w:rsidRDefault="00A2650D" w:rsidP="00A2650D"/>
        </w:tc>
      </w:tr>
      <w:tr w:rsidR="00A2650D" w14:paraId="78EC33C8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3F8C7814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0AE76545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Phases are arranged to ensure most suitable learning sequence</w:t>
            </w:r>
          </w:p>
        </w:tc>
        <w:sdt>
          <w:sdtPr>
            <w:id w:val="-63987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A24BEE9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081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EBCEF5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442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1370917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47649670" w14:textId="77777777" w:rsidR="00A2650D" w:rsidRDefault="00A2650D" w:rsidP="00A2650D"/>
        </w:tc>
      </w:tr>
      <w:tr w:rsidR="00A2650D" w14:paraId="28FB5DA0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188B6B7B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37A70FD9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Sufficient frequency/repetition for emergency exercise</w:t>
            </w:r>
          </w:p>
        </w:tc>
        <w:sdt>
          <w:sdtPr>
            <w:id w:val="-101160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F17BA39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175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C4FCDA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777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C90B125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5E8A47E" w14:textId="77777777" w:rsidR="00A2650D" w:rsidRDefault="00A2650D" w:rsidP="00A2650D"/>
        </w:tc>
      </w:tr>
      <w:tr w:rsidR="00A2650D" w14:paraId="3BB52A5B" w14:textId="77777777" w:rsidTr="00A2650D">
        <w:trPr>
          <w:trHeight w:val="315"/>
        </w:trPr>
        <w:tc>
          <w:tcPr>
            <w:tcW w:w="297" w:type="pct"/>
            <w:vMerge w:val="restart"/>
            <w:vAlign w:val="center"/>
          </w:tcPr>
          <w:p w14:paraId="4E439386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5.3 of App 5</w:t>
            </w:r>
          </w:p>
        </w:tc>
        <w:tc>
          <w:tcPr>
            <w:tcW w:w="1671" w:type="pct"/>
          </w:tcPr>
          <w:p w14:paraId="117F51B3" w14:textId="77777777" w:rsidR="00A2650D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Syllabus Hours</w:t>
            </w:r>
          </w:p>
          <w:p w14:paraId="5C6E0795" w14:textId="77777777" w:rsidR="00A2650D" w:rsidRPr="000472EE" w:rsidRDefault="00A2650D" w:rsidP="000927F2">
            <w:pPr>
              <w:pStyle w:val="ListParagraph"/>
              <w:numPr>
                <w:ilvl w:val="0"/>
                <w:numId w:val="49"/>
              </w:numPr>
            </w:pPr>
            <w:r>
              <w:t>Syllabus hours for each topic/phase</w:t>
            </w:r>
          </w:p>
        </w:tc>
        <w:sdt>
          <w:sdtPr>
            <w:id w:val="-54004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0425CAE1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943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8E4D4D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048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DC6BB7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0C1278E9" w14:textId="77777777" w:rsidR="00A2650D" w:rsidRDefault="00A2650D" w:rsidP="00A2650D"/>
        </w:tc>
      </w:tr>
      <w:tr w:rsidR="00A2650D" w14:paraId="296701F8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3026C93D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5B02FD61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Specifies when progress test (if applicable) to be conducted</w:t>
            </w:r>
          </w:p>
        </w:tc>
        <w:sdt>
          <w:sdtPr>
            <w:id w:val="-173553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CBF5260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45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2C7E21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826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938CB64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12DFA91A" w14:textId="77777777" w:rsidR="00A2650D" w:rsidRDefault="00A2650D" w:rsidP="00A2650D"/>
        </w:tc>
      </w:tr>
      <w:tr w:rsidR="00A2650D" w14:paraId="251A51D6" w14:textId="77777777" w:rsidTr="00A2650D">
        <w:trPr>
          <w:trHeight w:val="315"/>
        </w:trPr>
        <w:tc>
          <w:tcPr>
            <w:tcW w:w="297" w:type="pct"/>
            <w:vMerge w:val="restart"/>
            <w:vAlign w:val="center"/>
          </w:tcPr>
          <w:p w14:paraId="6FC3516C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5.4 of App 5</w:t>
            </w:r>
          </w:p>
        </w:tc>
        <w:tc>
          <w:tcPr>
            <w:tcW w:w="1671" w:type="pct"/>
          </w:tcPr>
          <w:p w14:paraId="33177D45" w14:textId="77777777" w:rsidR="00A2650D" w:rsidRPr="000472EE" w:rsidRDefault="00A2650D" w:rsidP="00A2650D">
            <w:pPr>
              <w:rPr>
                <w:b/>
                <w:bCs/>
              </w:rPr>
            </w:pPr>
            <w:r w:rsidRPr="000472EE">
              <w:rPr>
                <w:b/>
                <w:bCs/>
              </w:rPr>
              <w:t>Proficiency Checks</w:t>
            </w:r>
          </w:p>
          <w:p w14:paraId="272D7C3C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Standard of proficiency required before progressing to the next phase</w:t>
            </w:r>
          </w:p>
        </w:tc>
        <w:sdt>
          <w:sdtPr>
            <w:id w:val="-158321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703DE2B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409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A6EDF55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708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A7A6CD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25AE26FC" w14:textId="77777777" w:rsidR="00A2650D" w:rsidRDefault="00A2650D" w:rsidP="00A2650D"/>
        </w:tc>
      </w:tr>
      <w:tr w:rsidR="00A2650D" w14:paraId="796A0687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7DC252BC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22ECE7E4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Minimum experience requirement detailed out in terms of hours and satisfactory exercise completion before undertaking significant lessons</w:t>
            </w:r>
          </w:p>
        </w:tc>
        <w:sdt>
          <w:sdtPr>
            <w:id w:val="130189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7588D763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749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DBBEEB2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078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DC0F4B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7E78BFFB" w14:textId="77777777" w:rsidR="00A2650D" w:rsidRDefault="00A2650D" w:rsidP="00A2650D"/>
        </w:tc>
      </w:tr>
    </w:tbl>
    <w:p w14:paraId="73895D1B" w14:textId="77777777" w:rsidR="00A2650D" w:rsidRDefault="00A2650D" w:rsidP="00A2650D">
      <w:r>
        <w:br w:type="page"/>
      </w:r>
    </w:p>
    <w:p w14:paraId="77C5BC95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7D010AD1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77E08FFE" w14:textId="77777777" w:rsidR="00A2650D" w:rsidRDefault="00A2650D" w:rsidP="00A2650D">
            <w:r>
              <w:rPr>
                <w:b/>
                <w:bCs/>
              </w:rPr>
              <w:t>OPERATION DETAILS</w:t>
            </w:r>
          </w:p>
        </w:tc>
      </w:tr>
      <w:tr w:rsidR="00A2650D" w14:paraId="2DF3678E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2C08E465" w14:textId="77777777" w:rsidR="00A2650D" w:rsidRDefault="00A2650D" w:rsidP="00A2650D"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6C2EC2E4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58F79A9D" w14:textId="77777777" w:rsidR="00A2650D" w:rsidRDefault="00A2650D" w:rsidP="00A2650D">
            <w:r w:rsidRPr="00A42C61">
              <w:rPr>
                <w:b/>
                <w:bCs/>
              </w:rPr>
              <w:t>Remarks</w:t>
            </w:r>
          </w:p>
        </w:tc>
      </w:tr>
      <w:tr w:rsidR="00A2650D" w14:paraId="1FF79B08" w14:textId="77777777" w:rsidTr="00A2650D">
        <w:tc>
          <w:tcPr>
            <w:tcW w:w="1968" w:type="pct"/>
            <w:gridSpan w:val="2"/>
            <w:vMerge/>
          </w:tcPr>
          <w:p w14:paraId="6DD8895A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271A2893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31935204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7BBE2948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</w:tcPr>
          <w:p w14:paraId="4942BA73" w14:textId="77777777" w:rsidR="00A2650D" w:rsidRDefault="00A2650D" w:rsidP="00A2650D"/>
        </w:tc>
      </w:tr>
      <w:tr w:rsidR="00A2650D" w:rsidRPr="00A7447C" w14:paraId="0CB3504D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79033FCB" w14:textId="77777777" w:rsidR="00A2650D" w:rsidRPr="00A7447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TRAINING PROCEDURE MANUAL (continued)</w:t>
            </w:r>
          </w:p>
        </w:tc>
      </w:tr>
      <w:tr w:rsidR="00A2650D" w:rsidRPr="000368C2" w14:paraId="172A4292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561C4FB2" w14:textId="77777777" w:rsidR="00A2650D" w:rsidRPr="000368C2" w:rsidRDefault="00A2650D" w:rsidP="00A2650D">
            <w:r w:rsidRPr="000368C2">
              <w:t>The training and procedures manual should include the elements below as far as they are appropriate to the type of training to be provided.</w:t>
            </w:r>
          </w:p>
        </w:tc>
      </w:tr>
      <w:tr w:rsidR="00A2650D" w14:paraId="40DF6417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4B48ABE3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5.5 of App 5</w:t>
            </w:r>
          </w:p>
        </w:tc>
        <w:tc>
          <w:tcPr>
            <w:tcW w:w="1671" w:type="pct"/>
          </w:tcPr>
          <w:p w14:paraId="3DF6FCEE" w14:textId="77777777" w:rsidR="00A2650D" w:rsidRDefault="00A2650D" w:rsidP="00A2650D">
            <w:pPr>
              <w:rPr>
                <w:b/>
                <w:bCs/>
              </w:rPr>
            </w:pPr>
            <w:r w:rsidRPr="009F7E0F">
              <w:rPr>
                <w:b/>
                <w:bCs/>
              </w:rPr>
              <w:t>Instructional Methods</w:t>
            </w:r>
          </w:p>
          <w:p w14:paraId="47520BA7" w14:textId="77777777" w:rsidR="00A2650D" w:rsidRPr="009F7E0F" w:rsidRDefault="00A2650D" w:rsidP="000927F2">
            <w:pPr>
              <w:pStyle w:val="ListParagraph"/>
              <w:numPr>
                <w:ilvl w:val="0"/>
                <w:numId w:val="50"/>
              </w:numPr>
            </w:pPr>
            <w:r w:rsidRPr="009F7E0F">
              <w:t>details on requirements for instructional methods, particularly with respect to pre-flying and post-flying briefings, adherence to syllabi and training specifications.</w:t>
            </w:r>
          </w:p>
        </w:tc>
        <w:sdt>
          <w:sdtPr>
            <w:id w:val="183441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195F3AA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947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0B18D1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721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67F488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2C0E6FAF" w14:textId="77777777" w:rsidR="00A2650D" w:rsidRDefault="00A2650D" w:rsidP="00A2650D"/>
        </w:tc>
      </w:tr>
      <w:tr w:rsidR="00A2650D" w14:paraId="368DC95B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550FA630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5.6 of App 5</w:t>
            </w:r>
          </w:p>
        </w:tc>
        <w:tc>
          <w:tcPr>
            <w:tcW w:w="1671" w:type="pct"/>
          </w:tcPr>
          <w:p w14:paraId="5467657D" w14:textId="77777777" w:rsidR="00A2650D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Outline course details</w:t>
            </w:r>
          </w:p>
          <w:p w14:paraId="1DAD5563" w14:textId="77777777" w:rsidR="00A2650D" w:rsidRPr="009F7E0F" w:rsidRDefault="00A2650D" w:rsidP="000927F2">
            <w:pPr>
              <w:pStyle w:val="ListParagraph"/>
              <w:numPr>
                <w:ilvl w:val="0"/>
                <w:numId w:val="50"/>
              </w:numPr>
            </w:pPr>
            <w:r w:rsidRPr="009F7E0F">
              <w:t>This section should detail out the course detail and if additional RCoC modules (case by case basis approval by CAAM) or other additional courses available.</w:t>
            </w:r>
          </w:p>
        </w:tc>
        <w:sdt>
          <w:sdtPr>
            <w:id w:val="145953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DB17CCD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621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D0D830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807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A68E3C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34F8597C" w14:textId="77777777" w:rsidR="00A2650D" w:rsidRDefault="00A2650D" w:rsidP="00A2650D"/>
        </w:tc>
      </w:tr>
    </w:tbl>
    <w:p w14:paraId="787283B1" w14:textId="77777777" w:rsidR="00A2650D" w:rsidRDefault="00A2650D" w:rsidP="00A2650D">
      <w:r>
        <w:br w:type="page"/>
      </w:r>
    </w:p>
    <w:p w14:paraId="5C33231F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4DA4B9B3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30D745FD" w14:textId="77777777" w:rsidR="00A2650D" w:rsidRDefault="00A2650D" w:rsidP="00A2650D">
            <w:r>
              <w:rPr>
                <w:b/>
                <w:bCs/>
              </w:rPr>
              <w:t>OPERATION DETAILS</w:t>
            </w:r>
          </w:p>
        </w:tc>
      </w:tr>
      <w:tr w:rsidR="00A2650D" w14:paraId="74AF8B50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4374EA1C" w14:textId="77777777" w:rsidR="00A2650D" w:rsidRDefault="00A2650D" w:rsidP="00A2650D"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77460517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543E4A27" w14:textId="77777777" w:rsidR="00A2650D" w:rsidRDefault="00A2650D" w:rsidP="00A2650D">
            <w:r w:rsidRPr="00A42C61">
              <w:rPr>
                <w:b/>
                <w:bCs/>
              </w:rPr>
              <w:t>Remarks</w:t>
            </w:r>
          </w:p>
        </w:tc>
      </w:tr>
      <w:tr w:rsidR="00A2650D" w14:paraId="7E1EB942" w14:textId="77777777" w:rsidTr="00A2650D">
        <w:tc>
          <w:tcPr>
            <w:tcW w:w="1968" w:type="pct"/>
            <w:gridSpan w:val="2"/>
            <w:vMerge/>
          </w:tcPr>
          <w:p w14:paraId="0D807167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138B4148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605417DC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15242F50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</w:tcPr>
          <w:p w14:paraId="2837C21E" w14:textId="77777777" w:rsidR="00A2650D" w:rsidRDefault="00A2650D" w:rsidP="00A2650D"/>
        </w:tc>
      </w:tr>
      <w:tr w:rsidR="00A2650D" w:rsidRPr="00A7447C" w14:paraId="141BE999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7BB61A4D" w14:textId="77777777" w:rsidR="00A2650D" w:rsidRPr="00A7447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TRAINING PROCEDURE MANUAL (continued)</w:t>
            </w:r>
          </w:p>
        </w:tc>
      </w:tr>
      <w:tr w:rsidR="00A2650D" w:rsidRPr="000368C2" w14:paraId="7B5A1030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0DDD3C2C" w14:textId="77777777" w:rsidR="00A2650D" w:rsidRPr="000368C2" w:rsidRDefault="00A2650D" w:rsidP="00A2650D">
            <w:r w:rsidRPr="000368C2">
              <w:t>The training and procedures manual should include the elements below as far as they are appropriate to the type of training to be provided.</w:t>
            </w:r>
          </w:p>
        </w:tc>
      </w:tr>
      <w:tr w:rsidR="00A2650D" w14:paraId="3F9E5D1C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492C0815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703" w:type="pct"/>
            <w:gridSpan w:val="5"/>
          </w:tcPr>
          <w:p w14:paraId="393EF734" w14:textId="77777777" w:rsidR="00A2650D" w:rsidRPr="00ED2F4C" w:rsidRDefault="00A2650D" w:rsidP="00A2650D">
            <w:pPr>
              <w:rPr>
                <w:b/>
                <w:bCs/>
              </w:rPr>
            </w:pPr>
            <w:r w:rsidRPr="00ED2F4C">
              <w:rPr>
                <w:b/>
                <w:bCs/>
              </w:rPr>
              <w:t>Practical Flight Assessment/Test conducted by AE for the issuance of RCoC</w:t>
            </w:r>
          </w:p>
        </w:tc>
      </w:tr>
      <w:tr w:rsidR="00A2650D" w14:paraId="29BA562F" w14:textId="77777777" w:rsidTr="00A2650D">
        <w:trPr>
          <w:trHeight w:val="315"/>
        </w:trPr>
        <w:tc>
          <w:tcPr>
            <w:tcW w:w="297" w:type="pct"/>
            <w:vMerge w:val="restart"/>
            <w:vAlign w:val="center"/>
          </w:tcPr>
          <w:p w14:paraId="3966BF22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6.1 of App 5</w:t>
            </w:r>
          </w:p>
        </w:tc>
        <w:tc>
          <w:tcPr>
            <w:tcW w:w="1671" w:type="pct"/>
          </w:tcPr>
          <w:p w14:paraId="35BF4B87" w14:textId="77777777" w:rsidR="00A2650D" w:rsidRDefault="00A2650D" w:rsidP="00A2650D">
            <w:pPr>
              <w:rPr>
                <w:b/>
                <w:bCs/>
              </w:rPr>
            </w:pPr>
            <w:r w:rsidRPr="00FB5A9F">
              <w:rPr>
                <w:b/>
                <w:bCs/>
              </w:rPr>
              <w:t xml:space="preserve">Name of personnel </w:t>
            </w:r>
          </w:p>
          <w:p w14:paraId="06C13B29" w14:textId="77777777" w:rsidR="00A2650D" w:rsidRPr="00FB5A9F" w:rsidRDefault="00A2650D" w:rsidP="000927F2">
            <w:pPr>
              <w:pStyle w:val="ListParagraph"/>
              <w:numPr>
                <w:ilvl w:val="0"/>
                <w:numId w:val="50"/>
              </w:numPr>
              <w:rPr>
                <w:b/>
                <w:bCs/>
              </w:rPr>
            </w:pPr>
            <w:r>
              <w:t>Are personnel approved by CAAM?</w:t>
            </w:r>
          </w:p>
        </w:tc>
        <w:sdt>
          <w:sdtPr>
            <w:id w:val="186393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E074174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386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766C367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847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C630C1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7ED4186F" w14:textId="77777777" w:rsidR="00A2650D" w:rsidRDefault="00A2650D" w:rsidP="00A2650D"/>
        </w:tc>
      </w:tr>
      <w:tr w:rsidR="00A2650D" w14:paraId="2433B5F8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6C89064A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5FC32E15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 xml:space="preserve">Scope of testing authority </w:t>
            </w:r>
          </w:p>
        </w:tc>
        <w:sdt>
          <w:sdtPr>
            <w:id w:val="76427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5DCBB65E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867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B200CB6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293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79496C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2A694974" w14:textId="77777777" w:rsidR="00A2650D" w:rsidRDefault="00A2650D" w:rsidP="00A2650D"/>
        </w:tc>
      </w:tr>
      <w:tr w:rsidR="00A2650D" w14:paraId="6E7DDA09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6ED8A1DD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6.2 of App 5</w:t>
            </w:r>
          </w:p>
        </w:tc>
        <w:tc>
          <w:tcPr>
            <w:tcW w:w="1671" w:type="pct"/>
          </w:tcPr>
          <w:p w14:paraId="07C69306" w14:textId="77777777" w:rsidR="00A2650D" w:rsidRPr="00FB5A9F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Roles and duties of the authorised personnel</w:t>
            </w:r>
          </w:p>
        </w:tc>
        <w:sdt>
          <w:sdtPr>
            <w:id w:val="86440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8030AD8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620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7C3ED1D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275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26C59E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1C21A75" w14:textId="77777777" w:rsidR="00A2650D" w:rsidRDefault="00A2650D" w:rsidP="00A2650D"/>
        </w:tc>
      </w:tr>
      <w:tr w:rsidR="00A2650D" w14:paraId="11AC2C07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6D227BCF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6.3 of App 5</w:t>
            </w:r>
          </w:p>
        </w:tc>
        <w:tc>
          <w:tcPr>
            <w:tcW w:w="1671" w:type="pct"/>
          </w:tcPr>
          <w:p w14:paraId="5EF4ADCE" w14:textId="77777777" w:rsidR="00A2650D" w:rsidRPr="00890C55" w:rsidRDefault="00A2650D" w:rsidP="00A2650D">
            <w:pPr>
              <w:rPr>
                <w:b/>
                <w:bCs/>
              </w:rPr>
            </w:pPr>
            <w:r w:rsidRPr="00890C55">
              <w:rPr>
                <w:b/>
                <w:bCs/>
              </w:rPr>
              <w:t>Practical flight assessment requirement and process</w:t>
            </w:r>
          </w:p>
          <w:p w14:paraId="6BBCB08B" w14:textId="77777777" w:rsidR="00A2650D" w:rsidRPr="00FB5A9F" w:rsidRDefault="00A2650D" w:rsidP="000927F2">
            <w:pPr>
              <w:pStyle w:val="ListParagraph"/>
              <w:numPr>
                <w:ilvl w:val="0"/>
                <w:numId w:val="47"/>
              </w:numPr>
            </w:pPr>
            <w:r w:rsidRPr="00FB5A9F">
              <w:t>Instruction, on how the practical flying assessment to be conducted including a clear explanation and illustration of any specific manoeuvres that will be assessed.</w:t>
            </w:r>
          </w:p>
        </w:tc>
        <w:sdt>
          <w:sdtPr>
            <w:id w:val="-192225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0CDB63D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223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ED511C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097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F190F43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3F6B47BE" w14:textId="77777777" w:rsidR="00A2650D" w:rsidRDefault="00A2650D" w:rsidP="00A2650D"/>
        </w:tc>
      </w:tr>
      <w:tr w:rsidR="00A2650D" w14:paraId="65EC6BF1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1521C084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6.4 of App 5</w:t>
            </w:r>
          </w:p>
        </w:tc>
        <w:tc>
          <w:tcPr>
            <w:tcW w:w="1671" w:type="pct"/>
          </w:tcPr>
          <w:p w14:paraId="4AE355BA" w14:textId="77777777" w:rsidR="00A2650D" w:rsidRPr="00FB5A9F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Criteria for assessment</w:t>
            </w:r>
          </w:p>
          <w:p w14:paraId="0E5CAF3E" w14:textId="77777777" w:rsidR="00A2650D" w:rsidRPr="008B1DDA" w:rsidRDefault="00A2650D" w:rsidP="000927F2">
            <w:pPr>
              <w:pStyle w:val="ListParagraph"/>
              <w:numPr>
                <w:ilvl w:val="0"/>
                <w:numId w:val="47"/>
              </w:numPr>
            </w:pPr>
            <w:r w:rsidRPr="008B1DDA">
              <w:t>This section should include procedures and criteria that the RPTO shall apply to determine whether a certificate should be issued to a remote pilot.</w:t>
            </w:r>
          </w:p>
        </w:tc>
        <w:sdt>
          <w:sdtPr>
            <w:id w:val="137157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4BB9BDE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480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C574BEB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884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C086005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28587E27" w14:textId="77777777" w:rsidR="00A2650D" w:rsidRDefault="00A2650D" w:rsidP="00A2650D"/>
        </w:tc>
      </w:tr>
    </w:tbl>
    <w:p w14:paraId="39F5EB38" w14:textId="77777777" w:rsidR="00A2650D" w:rsidRDefault="00A2650D" w:rsidP="00A2650D">
      <w:r>
        <w:br w:type="page"/>
      </w:r>
    </w:p>
    <w:p w14:paraId="2A4DA80D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00C3A3ED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0034B2FF" w14:textId="77777777" w:rsidR="00A2650D" w:rsidRDefault="00A2650D" w:rsidP="00A2650D">
            <w:r>
              <w:rPr>
                <w:b/>
                <w:bCs/>
              </w:rPr>
              <w:t>OPERATION DETAILS</w:t>
            </w:r>
          </w:p>
        </w:tc>
      </w:tr>
      <w:tr w:rsidR="00A2650D" w14:paraId="532A6D48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6C7472EB" w14:textId="77777777" w:rsidR="00A2650D" w:rsidRDefault="00A2650D" w:rsidP="00A2650D"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4A6995F2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4FAA4BCA" w14:textId="77777777" w:rsidR="00A2650D" w:rsidRDefault="00A2650D" w:rsidP="00A2650D">
            <w:r w:rsidRPr="00A42C61">
              <w:rPr>
                <w:b/>
                <w:bCs/>
              </w:rPr>
              <w:t>Remarks</w:t>
            </w:r>
          </w:p>
        </w:tc>
      </w:tr>
      <w:tr w:rsidR="00A2650D" w14:paraId="3A6C6ADC" w14:textId="77777777" w:rsidTr="00A2650D">
        <w:tc>
          <w:tcPr>
            <w:tcW w:w="1968" w:type="pct"/>
            <w:gridSpan w:val="2"/>
            <w:vMerge/>
          </w:tcPr>
          <w:p w14:paraId="1DAF4863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6878C0A6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7B839377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01BD4368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</w:tcPr>
          <w:p w14:paraId="54CF93F8" w14:textId="77777777" w:rsidR="00A2650D" w:rsidRDefault="00A2650D" w:rsidP="00A2650D"/>
        </w:tc>
      </w:tr>
      <w:tr w:rsidR="00A2650D" w:rsidRPr="00A7447C" w14:paraId="486403EF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6C4C5BA0" w14:textId="77777777" w:rsidR="00A2650D" w:rsidRPr="00A7447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TRAINING PROCEDURE MANUAL (continued)</w:t>
            </w:r>
          </w:p>
        </w:tc>
      </w:tr>
      <w:tr w:rsidR="00A2650D" w:rsidRPr="000368C2" w14:paraId="1D23FB93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3FF7B693" w14:textId="77777777" w:rsidR="00A2650D" w:rsidRPr="000368C2" w:rsidRDefault="00A2650D" w:rsidP="00A2650D">
            <w:r w:rsidRPr="000368C2">
              <w:t>The training and procedures manual should include the elements below as far as they are appropriate to the type of training to be provided.</w:t>
            </w:r>
          </w:p>
        </w:tc>
      </w:tr>
      <w:tr w:rsidR="00A2650D" w14:paraId="2DC84DE1" w14:textId="77777777" w:rsidTr="00A2650D">
        <w:trPr>
          <w:trHeight w:val="315"/>
        </w:trPr>
        <w:tc>
          <w:tcPr>
            <w:tcW w:w="297" w:type="pct"/>
            <w:vAlign w:val="center"/>
          </w:tcPr>
          <w:p w14:paraId="0876E589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703" w:type="pct"/>
            <w:gridSpan w:val="5"/>
          </w:tcPr>
          <w:p w14:paraId="545075E9" w14:textId="77777777" w:rsidR="00A2650D" w:rsidRPr="00890C55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Records</w:t>
            </w:r>
          </w:p>
        </w:tc>
      </w:tr>
      <w:tr w:rsidR="00A2650D" w14:paraId="50C5E3AC" w14:textId="77777777" w:rsidTr="00A2650D">
        <w:trPr>
          <w:trHeight w:val="315"/>
        </w:trPr>
        <w:tc>
          <w:tcPr>
            <w:tcW w:w="297" w:type="pct"/>
            <w:vMerge w:val="restart"/>
            <w:vAlign w:val="center"/>
          </w:tcPr>
          <w:p w14:paraId="7860693B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7.1 of App 5</w:t>
            </w:r>
          </w:p>
        </w:tc>
        <w:tc>
          <w:tcPr>
            <w:tcW w:w="1671" w:type="pct"/>
          </w:tcPr>
          <w:p w14:paraId="25B1FAFD" w14:textId="77777777" w:rsidR="00A2650D" w:rsidRPr="00890C55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Policy and Procedures</w:t>
            </w:r>
          </w:p>
          <w:p w14:paraId="37F68DCF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Attendance Records</w:t>
            </w:r>
          </w:p>
        </w:tc>
        <w:sdt>
          <w:sdtPr>
            <w:id w:val="-64034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08AB0622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262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4170837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090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2A2F2DC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04BA355" w14:textId="77777777" w:rsidR="00A2650D" w:rsidRDefault="00A2650D" w:rsidP="00A2650D"/>
        </w:tc>
      </w:tr>
      <w:tr w:rsidR="00A2650D" w14:paraId="4196BFF8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52BC179F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14E31C4F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Student Training Records</w:t>
            </w:r>
          </w:p>
        </w:tc>
        <w:sdt>
          <w:sdtPr>
            <w:id w:val="-113571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7C1CB9A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798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0ACC909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071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FA91BEF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25A18C79" w14:textId="77777777" w:rsidR="00A2650D" w:rsidRDefault="00A2650D" w:rsidP="00A2650D"/>
        </w:tc>
      </w:tr>
      <w:tr w:rsidR="00A2650D" w14:paraId="1C6F0799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4F4F67E8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34520ED1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Staff training qualification records</w:t>
            </w:r>
          </w:p>
        </w:tc>
        <w:sdt>
          <w:sdtPr>
            <w:id w:val="122333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4B0F321B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531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10208E8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023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61C709D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C192A0C" w14:textId="77777777" w:rsidR="00A2650D" w:rsidRDefault="00A2650D" w:rsidP="00A2650D"/>
        </w:tc>
      </w:tr>
      <w:tr w:rsidR="00A2650D" w14:paraId="7E027DD3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6A832829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44A893D9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Person responsible for checking records and student personal logs</w:t>
            </w:r>
          </w:p>
        </w:tc>
        <w:sdt>
          <w:sdtPr>
            <w:id w:val="80535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23CB557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779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E05855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078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74D990C1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59932BC1" w14:textId="77777777" w:rsidR="00A2650D" w:rsidRDefault="00A2650D" w:rsidP="00A2650D"/>
        </w:tc>
      </w:tr>
      <w:tr w:rsidR="00A2650D" w14:paraId="646A89B4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40A20B60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239B484E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Nature and frequency of records checks</w:t>
            </w:r>
          </w:p>
        </w:tc>
        <w:sdt>
          <w:sdtPr>
            <w:id w:val="-47907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731976E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692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48B083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225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4C6003D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7B040617" w14:textId="77777777" w:rsidR="00A2650D" w:rsidRDefault="00A2650D" w:rsidP="00A2650D"/>
        </w:tc>
      </w:tr>
      <w:tr w:rsidR="00A2650D" w14:paraId="3537F4E6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6631A737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19E8C73E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Standardisation of record entries</w:t>
            </w:r>
          </w:p>
        </w:tc>
        <w:sdt>
          <w:sdtPr>
            <w:id w:val="-71050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2305C55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198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6452F54E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922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5D9995A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80F7CE9" w14:textId="77777777" w:rsidR="00A2650D" w:rsidRDefault="00A2650D" w:rsidP="00A2650D"/>
        </w:tc>
      </w:tr>
      <w:tr w:rsidR="00A2650D" w14:paraId="0A9CD436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3EBAF7DE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25C3D119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Personal log entries</w:t>
            </w:r>
          </w:p>
        </w:tc>
        <w:sdt>
          <w:sdtPr>
            <w:id w:val="146932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64397091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136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0AA04545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19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18E0C55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017BEF6D" w14:textId="77777777" w:rsidR="00A2650D" w:rsidRDefault="00A2650D" w:rsidP="00A2650D"/>
        </w:tc>
      </w:tr>
      <w:tr w:rsidR="00A2650D" w14:paraId="51CADD7E" w14:textId="77777777" w:rsidTr="00A2650D">
        <w:trPr>
          <w:trHeight w:val="315"/>
        </w:trPr>
        <w:tc>
          <w:tcPr>
            <w:tcW w:w="297" w:type="pct"/>
            <w:vMerge/>
            <w:vAlign w:val="center"/>
          </w:tcPr>
          <w:p w14:paraId="3D85C428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4FC2FBC6" w14:textId="77777777" w:rsidR="00A2650D" w:rsidRDefault="00A2650D" w:rsidP="000927F2">
            <w:pPr>
              <w:pStyle w:val="ListParagraph"/>
              <w:numPr>
                <w:ilvl w:val="0"/>
                <w:numId w:val="47"/>
              </w:numPr>
            </w:pPr>
            <w:r>
              <w:t>Security of records and documents</w:t>
            </w:r>
          </w:p>
        </w:tc>
        <w:sdt>
          <w:sdtPr>
            <w:id w:val="-76175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0641B6CC" w14:textId="77777777" w:rsidR="00A2650D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493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20E57C0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344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B49179A" w14:textId="77777777" w:rsidR="00A2650D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5E1B20EC" w14:textId="77777777" w:rsidR="00A2650D" w:rsidRDefault="00A2650D" w:rsidP="00A2650D"/>
        </w:tc>
      </w:tr>
    </w:tbl>
    <w:p w14:paraId="6EA009DB" w14:textId="77777777" w:rsidR="00A2650D" w:rsidRDefault="00A2650D" w:rsidP="00A2650D"/>
    <w:p w14:paraId="0CA703A8" w14:textId="77777777" w:rsidR="00A2650D" w:rsidRDefault="00A2650D" w:rsidP="00A2650D">
      <w:pPr>
        <w:jc w:val="left"/>
      </w:pPr>
      <w:r>
        <w:br w:type="page"/>
      </w:r>
    </w:p>
    <w:p w14:paraId="7E44097C" w14:textId="77777777" w:rsidR="00A2650D" w:rsidRDefault="00A2650D" w:rsidP="00A2650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3CEE21DB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132CE8DD" w14:textId="77777777" w:rsidR="00A2650D" w:rsidRDefault="00A2650D" w:rsidP="00A2650D">
            <w:r>
              <w:rPr>
                <w:b/>
                <w:bCs/>
              </w:rPr>
              <w:t>OPERATION DETAILS</w:t>
            </w:r>
          </w:p>
        </w:tc>
      </w:tr>
      <w:tr w:rsidR="00A2650D" w14:paraId="58CFA7C0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1695918C" w14:textId="77777777" w:rsidR="00A2650D" w:rsidRDefault="00A2650D" w:rsidP="00A2650D"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02FD6A2D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4EDEEA4F" w14:textId="77777777" w:rsidR="00A2650D" w:rsidRDefault="00A2650D" w:rsidP="00A2650D">
            <w:r w:rsidRPr="00A42C61">
              <w:rPr>
                <w:b/>
                <w:bCs/>
              </w:rPr>
              <w:t>Remarks</w:t>
            </w:r>
          </w:p>
        </w:tc>
      </w:tr>
      <w:tr w:rsidR="00A2650D" w14:paraId="69D3BDD5" w14:textId="77777777" w:rsidTr="00A2650D">
        <w:tc>
          <w:tcPr>
            <w:tcW w:w="1968" w:type="pct"/>
            <w:gridSpan w:val="2"/>
            <w:vMerge/>
          </w:tcPr>
          <w:p w14:paraId="3163536F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4A848544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58F96788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7305A079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</w:tcPr>
          <w:p w14:paraId="39EA3A84" w14:textId="77777777" w:rsidR="00A2650D" w:rsidRDefault="00A2650D" w:rsidP="00A2650D"/>
        </w:tc>
      </w:tr>
      <w:tr w:rsidR="00A2650D" w:rsidRPr="00A7447C" w14:paraId="0D1A039D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7B267316" w14:textId="77777777" w:rsidR="00A2650D" w:rsidRPr="00A7447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STANDARD OPERATING PROCEDURES</w:t>
            </w:r>
          </w:p>
        </w:tc>
      </w:tr>
      <w:tr w:rsidR="00A2650D" w:rsidRPr="000368C2" w14:paraId="12945FBF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3A0951D0" w14:textId="77777777" w:rsidR="00A2650D" w:rsidRPr="000368C2" w:rsidRDefault="00A2650D" w:rsidP="00A2650D">
            <w:r>
              <w:t>Ensures standards operating procedure manual conforms with the manufacturers operating procedures</w:t>
            </w:r>
          </w:p>
        </w:tc>
      </w:tr>
      <w:tr w:rsidR="00A2650D" w14:paraId="5FAC2700" w14:textId="77777777" w:rsidTr="00A2650D">
        <w:trPr>
          <w:trHeight w:val="779"/>
        </w:trPr>
        <w:tc>
          <w:tcPr>
            <w:tcW w:w="297" w:type="pct"/>
            <w:vAlign w:val="center"/>
          </w:tcPr>
          <w:p w14:paraId="6129EB4A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20346BF9" w14:textId="77777777" w:rsidR="00A2650D" w:rsidRPr="00E44563" w:rsidRDefault="00A2650D" w:rsidP="00A2650D">
            <w:r>
              <w:t>Remarks:</w:t>
            </w:r>
          </w:p>
        </w:tc>
        <w:sdt>
          <w:sdtPr>
            <w:id w:val="-72606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61EED20" w14:textId="77777777" w:rsidR="00A2650D" w:rsidRPr="00C46A8B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77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3B7BAAE9" w14:textId="77777777" w:rsidR="00A2650D" w:rsidRPr="00C46A8B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958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12586EA9" w14:textId="77777777" w:rsidR="00A2650D" w:rsidRPr="00C46A8B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599FDD8" w14:textId="77777777" w:rsidR="00A2650D" w:rsidRDefault="00A2650D" w:rsidP="00A2650D"/>
        </w:tc>
      </w:tr>
    </w:tbl>
    <w:p w14:paraId="6A611B8A" w14:textId="77777777" w:rsidR="00A2650D" w:rsidRDefault="00A2650D" w:rsidP="00A2650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5154698D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2A6A7698" w14:textId="77777777" w:rsidR="00A2650D" w:rsidRDefault="00A2650D" w:rsidP="00A2650D">
            <w:r>
              <w:rPr>
                <w:b/>
                <w:bCs/>
              </w:rPr>
              <w:t>OPERATION DETAILS</w:t>
            </w:r>
          </w:p>
        </w:tc>
      </w:tr>
      <w:tr w:rsidR="00A2650D" w14:paraId="687DA00A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2E62393D" w14:textId="77777777" w:rsidR="00A2650D" w:rsidRDefault="00A2650D" w:rsidP="00A2650D"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093AAC09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2AE684B3" w14:textId="77777777" w:rsidR="00A2650D" w:rsidRDefault="00A2650D" w:rsidP="00A2650D">
            <w:r w:rsidRPr="00A42C61">
              <w:rPr>
                <w:b/>
                <w:bCs/>
              </w:rPr>
              <w:t>Remarks</w:t>
            </w:r>
          </w:p>
        </w:tc>
      </w:tr>
      <w:tr w:rsidR="00A2650D" w14:paraId="243DDC3A" w14:textId="77777777" w:rsidTr="00A2650D">
        <w:tc>
          <w:tcPr>
            <w:tcW w:w="1968" w:type="pct"/>
            <w:gridSpan w:val="2"/>
            <w:vMerge/>
          </w:tcPr>
          <w:p w14:paraId="367197BE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3ED73462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61015DB4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0C74B4E2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</w:tcPr>
          <w:p w14:paraId="744C0A8E" w14:textId="77777777" w:rsidR="00A2650D" w:rsidRDefault="00A2650D" w:rsidP="00A2650D"/>
        </w:tc>
      </w:tr>
      <w:tr w:rsidR="00A2650D" w:rsidRPr="00A7447C" w14:paraId="67FE2001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7436739C" w14:textId="77777777" w:rsidR="00A2650D" w:rsidRPr="00A7447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TEACHING MATERIALS/ SLIDES AND INSTRUCTOR GUIDE</w:t>
            </w:r>
          </w:p>
        </w:tc>
      </w:tr>
      <w:tr w:rsidR="00A2650D" w:rsidRPr="000368C2" w14:paraId="05168CF9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1B1EBBC7" w14:textId="77777777" w:rsidR="00A2650D" w:rsidRPr="000368C2" w:rsidRDefault="00A2650D" w:rsidP="00A2650D">
            <w:r>
              <w:t>Instructor study guide should detail the training syllabus to be conducted and conform with the student study guide</w:t>
            </w:r>
          </w:p>
        </w:tc>
      </w:tr>
      <w:tr w:rsidR="00A2650D" w14:paraId="5717BABA" w14:textId="77777777" w:rsidTr="00A2650D">
        <w:trPr>
          <w:trHeight w:val="779"/>
        </w:trPr>
        <w:tc>
          <w:tcPr>
            <w:tcW w:w="297" w:type="pct"/>
            <w:vAlign w:val="center"/>
          </w:tcPr>
          <w:p w14:paraId="4D2AF177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  <w:r>
              <w:br w:type="page"/>
            </w:r>
          </w:p>
        </w:tc>
        <w:tc>
          <w:tcPr>
            <w:tcW w:w="1671" w:type="pct"/>
          </w:tcPr>
          <w:p w14:paraId="037E473D" w14:textId="77777777" w:rsidR="00A2650D" w:rsidRPr="00E44563" w:rsidRDefault="00A2650D" w:rsidP="00A2650D"/>
        </w:tc>
        <w:sdt>
          <w:sdtPr>
            <w:id w:val="-196156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1E7F9CF2" w14:textId="77777777" w:rsidR="00A2650D" w:rsidRPr="00C46A8B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622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0B4A2B8" w14:textId="77777777" w:rsidR="00A2650D" w:rsidRPr="00C46A8B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758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CD3262A" w14:textId="77777777" w:rsidR="00A2650D" w:rsidRPr="00C46A8B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5B6BF15F" w14:textId="77777777" w:rsidR="00A2650D" w:rsidRDefault="00A2650D" w:rsidP="00A2650D"/>
        </w:tc>
      </w:tr>
    </w:tbl>
    <w:p w14:paraId="44635D04" w14:textId="77777777" w:rsidR="00A2650D" w:rsidRDefault="00A2650D" w:rsidP="00A2650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5141"/>
        <w:gridCol w:w="1400"/>
        <w:gridCol w:w="1277"/>
        <w:gridCol w:w="1277"/>
        <w:gridCol w:w="5375"/>
      </w:tblGrid>
      <w:tr w:rsidR="00A2650D" w14:paraId="61717B9F" w14:textId="77777777" w:rsidTr="00A2650D">
        <w:tc>
          <w:tcPr>
            <w:tcW w:w="5000" w:type="pct"/>
            <w:gridSpan w:val="6"/>
            <w:shd w:val="clear" w:color="auto" w:fill="A6A6A6" w:themeFill="background1" w:themeFillShade="A6"/>
          </w:tcPr>
          <w:p w14:paraId="32F44E6D" w14:textId="77777777" w:rsidR="00A2650D" w:rsidRDefault="00A2650D" w:rsidP="00A2650D">
            <w:r>
              <w:rPr>
                <w:b/>
                <w:bCs/>
              </w:rPr>
              <w:t>OPERATION DETAILS</w:t>
            </w:r>
          </w:p>
        </w:tc>
      </w:tr>
      <w:tr w:rsidR="00A2650D" w14:paraId="5C6419DF" w14:textId="77777777" w:rsidTr="00A2650D">
        <w:tc>
          <w:tcPr>
            <w:tcW w:w="1968" w:type="pct"/>
            <w:gridSpan w:val="2"/>
            <w:vMerge w:val="restart"/>
            <w:shd w:val="clear" w:color="auto" w:fill="D9D9D9" w:themeFill="background1" w:themeFillShade="D9"/>
          </w:tcPr>
          <w:p w14:paraId="59A05C4D" w14:textId="77777777" w:rsidR="00A2650D" w:rsidRDefault="00A2650D" w:rsidP="00A2650D"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5" w:type="pct"/>
            <w:gridSpan w:val="3"/>
            <w:shd w:val="clear" w:color="auto" w:fill="D9D9D9" w:themeFill="background1" w:themeFillShade="D9"/>
          </w:tcPr>
          <w:p w14:paraId="7801D222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47" w:type="pct"/>
            <w:vMerge w:val="restart"/>
            <w:shd w:val="clear" w:color="auto" w:fill="D9D9D9" w:themeFill="background1" w:themeFillShade="D9"/>
          </w:tcPr>
          <w:p w14:paraId="78E74C39" w14:textId="77777777" w:rsidR="00A2650D" w:rsidRDefault="00A2650D" w:rsidP="00A2650D">
            <w:r w:rsidRPr="00A42C61">
              <w:rPr>
                <w:b/>
                <w:bCs/>
              </w:rPr>
              <w:t>Remarks</w:t>
            </w:r>
          </w:p>
        </w:tc>
      </w:tr>
      <w:tr w:rsidR="00A2650D" w14:paraId="02D736ED" w14:textId="77777777" w:rsidTr="00A2650D">
        <w:tc>
          <w:tcPr>
            <w:tcW w:w="1968" w:type="pct"/>
            <w:gridSpan w:val="2"/>
            <w:vMerge/>
          </w:tcPr>
          <w:p w14:paraId="074160E6" w14:textId="77777777" w:rsidR="00A2650D" w:rsidRDefault="00A2650D" w:rsidP="00A2650D"/>
        </w:tc>
        <w:tc>
          <w:tcPr>
            <w:tcW w:w="455" w:type="pct"/>
            <w:shd w:val="clear" w:color="auto" w:fill="D9D9D9" w:themeFill="background1" w:themeFillShade="D9"/>
          </w:tcPr>
          <w:p w14:paraId="722F05B5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10FAECC3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0559BFFF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47" w:type="pct"/>
            <w:vMerge/>
          </w:tcPr>
          <w:p w14:paraId="5F27543B" w14:textId="77777777" w:rsidR="00A2650D" w:rsidRDefault="00A2650D" w:rsidP="00A2650D"/>
        </w:tc>
      </w:tr>
      <w:tr w:rsidR="00A2650D" w:rsidRPr="00A7447C" w14:paraId="0A69286F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1562CD42" w14:textId="77777777" w:rsidR="00A2650D" w:rsidRPr="00A7447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STUDENT HANDOUTS</w:t>
            </w:r>
          </w:p>
        </w:tc>
      </w:tr>
      <w:tr w:rsidR="00A2650D" w:rsidRPr="000368C2" w14:paraId="797AF142" w14:textId="77777777" w:rsidTr="00A2650D">
        <w:tc>
          <w:tcPr>
            <w:tcW w:w="5000" w:type="pct"/>
            <w:gridSpan w:val="6"/>
            <w:shd w:val="clear" w:color="auto" w:fill="FBE4D5" w:themeFill="accent2" w:themeFillTint="33"/>
          </w:tcPr>
          <w:p w14:paraId="7F40F16D" w14:textId="77777777" w:rsidR="00A2650D" w:rsidRPr="000368C2" w:rsidRDefault="00A2650D" w:rsidP="00A2650D">
            <w:r>
              <w:t>Student study guide should detail the training syllabus to be undertaken and conform with the student study guide</w:t>
            </w:r>
          </w:p>
        </w:tc>
      </w:tr>
      <w:tr w:rsidR="00A2650D" w14:paraId="5E5A83A8" w14:textId="77777777" w:rsidTr="00A2650D">
        <w:trPr>
          <w:trHeight w:val="779"/>
        </w:trPr>
        <w:tc>
          <w:tcPr>
            <w:tcW w:w="297" w:type="pct"/>
            <w:vAlign w:val="center"/>
          </w:tcPr>
          <w:p w14:paraId="7C866B2E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4BCACDCE" w14:textId="77777777" w:rsidR="00A2650D" w:rsidRPr="00E44563" w:rsidRDefault="00A2650D" w:rsidP="00A2650D"/>
        </w:tc>
        <w:sdt>
          <w:sdtPr>
            <w:id w:val="119697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pct"/>
                <w:vAlign w:val="center"/>
              </w:tcPr>
              <w:p w14:paraId="3E4628AF" w14:textId="77777777" w:rsidR="00A2650D" w:rsidRPr="00C46A8B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86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24939B0A" w14:textId="77777777" w:rsidR="00A2650D" w:rsidRPr="00C46A8B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91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14:paraId="4DAFA3D3" w14:textId="77777777" w:rsidR="00A2650D" w:rsidRPr="00C46A8B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47" w:type="pct"/>
          </w:tcPr>
          <w:p w14:paraId="662CC3A5" w14:textId="77777777" w:rsidR="00A2650D" w:rsidRDefault="00A2650D" w:rsidP="00A2650D"/>
        </w:tc>
      </w:tr>
    </w:tbl>
    <w:p w14:paraId="5179A164" w14:textId="77777777" w:rsidR="00A2650D" w:rsidRDefault="00A2650D" w:rsidP="00A2650D">
      <w:r>
        <w:br w:type="page"/>
      </w:r>
    </w:p>
    <w:p w14:paraId="42315F9B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5020" w:type="pct"/>
        <w:tblLook w:val="04A0" w:firstRow="1" w:lastRow="0" w:firstColumn="1" w:lastColumn="0" w:noHBand="0" w:noVBand="1"/>
      </w:tblPr>
      <w:tblGrid>
        <w:gridCol w:w="915"/>
        <w:gridCol w:w="5140"/>
        <w:gridCol w:w="1399"/>
        <w:gridCol w:w="1276"/>
        <w:gridCol w:w="1279"/>
        <w:gridCol w:w="5437"/>
      </w:tblGrid>
      <w:tr w:rsidR="00A2650D" w14:paraId="1EB3427D" w14:textId="77777777" w:rsidTr="00014B01">
        <w:tc>
          <w:tcPr>
            <w:tcW w:w="5000" w:type="pct"/>
            <w:gridSpan w:val="6"/>
            <w:shd w:val="clear" w:color="auto" w:fill="A6A6A6" w:themeFill="background1" w:themeFillShade="A6"/>
          </w:tcPr>
          <w:p w14:paraId="7B2D94D2" w14:textId="77777777" w:rsidR="00A2650D" w:rsidRDefault="00A2650D" w:rsidP="00A2650D">
            <w:r>
              <w:rPr>
                <w:b/>
                <w:bCs/>
              </w:rPr>
              <w:t>OPERATION DETAILS</w:t>
            </w:r>
          </w:p>
        </w:tc>
      </w:tr>
      <w:tr w:rsidR="00A2650D" w14:paraId="024F014B" w14:textId="77777777" w:rsidTr="00014B01">
        <w:tc>
          <w:tcPr>
            <w:tcW w:w="1960" w:type="pct"/>
            <w:gridSpan w:val="2"/>
            <w:vMerge w:val="restart"/>
            <w:shd w:val="clear" w:color="auto" w:fill="D9D9D9" w:themeFill="background1" w:themeFillShade="D9"/>
          </w:tcPr>
          <w:p w14:paraId="5E0A752C" w14:textId="77777777" w:rsidR="00A2650D" w:rsidRDefault="00A2650D" w:rsidP="00A2650D">
            <w:r w:rsidRPr="00A42C61">
              <w:rPr>
                <w:b/>
                <w:bCs/>
              </w:rPr>
              <w:t>Requirement Code</w:t>
            </w:r>
          </w:p>
        </w:tc>
        <w:tc>
          <w:tcPr>
            <w:tcW w:w="1280" w:type="pct"/>
            <w:gridSpan w:val="3"/>
            <w:shd w:val="clear" w:color="auto" w:fill="D9D9D9" w:themeFill="background1" w:themeFillShade="D9"/>
          </w:tcPr>
          <w:p w14:paraId="523E08ED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Requirement compliance status</w:t>
            </w:r>
          </w:p>
        </w:tc>
        <w:tc>
          <w:tcPr>
            <w:tcW w:w="1760" w:type="pct"/>
            <w:vMerge w:val="restart"/>
            <w:shd w:val="clear" w:color="auto" w:fill="D9D9D9" w:themeFill="background1" w:themeFillShade="D9"/>
          </w:tcPr>
          <w:p w14:paraId="30E9542D" w14:textId="77777777" w:rsidR="00A2650D" w:rsidRDefault="00A2650D" w:rsidP="00A2650D">
            <w:r w:rsidRPr="00A42C61">
              <w:rPr>
                <w:b/>
                <w:bCs/>
              </w:rPr>
              <w:t>Remarks</w:t>
            </w:r>
          </w:p>
        </w:tc>
      </w:tr>
      <w:tr w:rsidR="00A2650D" w14:paraId="6BCE7FBB" w14:textId="77777777" w:rsidTr="00014B01">
        <w:tc>
          <w:tcPr>
            <w:tcW w:w="1960" w:type="pct"/>
            <w:gridSpan w:val="2"/>
            <w:vMerge/>
          </w:tcPr>
          <w:p w14:paraId="2BF13D8A" w14:textId="77777777" w:rsidR="00A2650D" w:rsidRDefault="00A2650D" w:rsidP="00A2650D"/>
        </w:tc>
        <w:tc>
          <w:tcPr>
            <w:tcW w:w="453" w:type="pct"/>
            <w:shd w:val="clear" w:color="auto" w:fill="D9D9D9" w:themeFill="background1" w:themeFillShade="D9"/>
          </w:tcPr>
          <w:p w14:paraId="60D29FD0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Yes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14:paraId="0B49E6C0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No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14:paraId="2D2614B7" w14:textId="77777777" w:rsidR="00A2650D" w:rsidRDefault="00A2650D" w:rsidP="00A2650D">
            <w:pPr>
              <w:jc w:val="center"/>
            </w:pPr>
            <w:r w:rsidRPr="00FF3606">
              <w:rPr>
                <w:b/>
                <w:bCs/>
              </w:rPr>
              <w:t>N/A</w:t>
            </w:r>
          </w:p>
        </w:tc>
        <w:tc>
          <w:tcPr>
            <w:tcW w:w="1760" w:type="pct"/>
            <w:vMerge/>
          </w:tcPr>
          <w:p w14:paraId="28F57677" w14:textId="77777777" w:rsidR="00A2650D" w:rsidRDefault="00A2650D" w:rsidP="00A2650D"/>
        </w:tc>
      </w:tr>
      <w:tr w:rsidR="00A2650D" w:rsidRPr="00A7447C" w14:paraId="669FF977" w14:textId="77777777" w:rsidTr="00014B01">
        <w:tc>
          <w:tcPr>
            <w:tcW w:w="5000" w:type="pct"/>
            <w:gridSpan w:val="6"/>
            <w:shd w:val="clear" w:color="auto" w:fill="FBE4D5" w:themeFill="accent2" w:themeFillTint="33"/>
          </w:tcPr>
          <w:p w14:paraId="6C07143B" w14:textId="77777777" w:rsidR="00A2650D" w:rsidRPr="00A7447C" w:rsidRDefault="00A2650D" w:rsidP="00A2650D">
            <w:pPr>
              <w:rPr>
                <w:b/>
                <w:bCs/>
              </w:rPr>
            </w:pPr>
            <w:r>
              <w:rPr>
                <w:b/>
                <w:bCs/>
              </w:rPr>
              <w:t>AIRCRAFT FLIGHT MANUAL (or Equivalent)</w:t>
            </w:r>
          </w:p>
        </w:tc>
      </w:tr>
      <w:tr w:rsidR="00A2650D" w14:paraId="648ECA32" w14:textId="77777777" w:rsidTr="00014B01">
        <w:trPr>
          <w:trHeight w:val="779"/>
        </w:trPr>
        <w:tc>
          <w:tcPr>
            <w:tcW w:w="296" w:type="pct"/>
            <w:vAlign w:val="center"/>
          </w:tcPr>
          <w:p w14:paraId="223248F0" w14:textId="77777777" w:rsidR="00A2650D" w:rsidRPr="00A7447C" w:rsidRDefault="00A2650D" w:rsidP="00A2650D">
            <w:pPr>
              <w:jc w:val="center"/>
              <w:rPr>
                <w:b/>
                <w:bCs/>
              </w:rPr>
            </w:pPr>
          </w:p>
        </w:tc>
        <w:tc>
          <w:tcPr>
            <w:tcW w:w="1664" w:type="pct"/>
          </w:tcPr>
          <w:p w14:paraId="7E24D894" w14:textId="77777777" w:rsidR="00A2650D" w:rsidRPr="00E44563" w:rsidRDefault="00A2650D" w:rsidP="00A2650D"/>
        </w:tc>
        <w:sdt>
          <w:sdtPr>
            <w:id w:val="204216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pct"/>
                <w:vAlign w:val="center"/>
              </w:tcPr>
              <w:p w14:paraId="6695AB36" w14:textId="77777777" w:rsidR="00A2650D" w:rsidRPr="00C46A8B" w:rsidRDefault="00A2650D" w:rsidP="00A265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635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pct"/>
                <w:vAlign w:val="center"/>
              </w:tcPr>
              <w:p w14:paraId="16D623CA" w14:textId="77777777" w:rsidR="00A2650D" w:rsidRPr="00C46A8B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456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pct"/>
                <w:vAlign w:val="center"/>
              </w:tcPr>
              <w:p w14:paraId="3027C8D0" w14:textId="77777777" w:rsidR="00A2650D" w:rsidRPr="00C46A8B" w:rsidRDefault="00A2650D" w:rsidP="00A2650D">
                <w:pPr>
                  <w:jc w:val="center"/>
                </w:pPr>
                <w:r w:rsidRPr="005442A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60" w:type="pct"/>
          </w:tcPr>
          <w:p w14:paraId="014F9188" w14:textId="77777777" w:rsidR="00A2650D" w:rsidRDefault="00A2650D" w:rsidP="00A2650D"/>
        </w:tc>
      </w:tr>
    </w:tbl>
    <w:p w14:paraId="54EFDE6B" w14:textId="77777777" w:rsidR="00A2650D" w:rsidRPr="008D59D5" w:rsidRDefault="00A2650D" w:rsidP="00A2650D">
      <w:pPr>
        <w:rPr>
          <w:sz w:val="16"/>
          <w:szCs w:val="16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4985"/>
      </w:tblGrid>
      <w:tr w:rsidR="00A2650D" w14:paraId="298427BC" w14:textId="77777777" w:rsidTr="00014B01">
        <w:tc>
          <w:tcPr>
            <w:tcW w:w="15446" w:type="dxa"/>
            <w:gridSpan w:val="4"/>
            <w:shd w:val="clear" w:color="auto" w:fill="FBE4D5" w:themeFill="accent2" w:themeFillTint="33"/>
          </w:tcPr>
          <w:p w14:paraId="113496A6" w14:textId="77777777" w:rsidR="00A2650D" w:rsidRPr="00885F19" w:rsidRDefault="00A2650D" w:rsidP="00A2650D">
            <w:pPr>
              <w:rPr>
                <w:b/>
                <w:bCs/>
              </w:rPr>
            </w:pPr>
            <w:bookmarkStart w:id="2" w:name="_Hlk61103387"/>
            <w:r w:rsidRPr="00885F19">
              <w:rPr>
                <w:b/>
                <w:bCs/>
              </w:rPr>
              <w:t>DECLARATION STATEMENT BY APPLICANT</w:t>
            </w:r>
          </w:p>
        </w:tc>
      </w:tr>
      <w:tr w:rsidR="00A2650D" w14:paraId="1B64CA19" w14:textId="77777777" w:rsidTr="00014B01">
        <w:trPr>
          <w:trHeight w:val="472"/>
        </w:trPr>
        <w:tc>
          <w:tcPr>
            <w:tcW w:w="15446" w:type="dxa"/>
            <w:gridSpan w:val="4"/>
          </w:tcPr>
          <w:p w14:paraId="4DF5316F" w14:textId="77777777" w:rsidR="00A2650D" w:rsidRDefault="00A2650D" w:rsidP="00A2650D">
            <w:r>
              <w:t>I declare that the information provided in this form meets the requirements as stated in CAD 6011 (I) – RPTO</w:t>
            </w:r>
          </w:p>
          <w:p w14:paraId="52765CDE" w14:textId="77777777" w:rsidR="00A2650D" w:rsidRDefault="00A2650D" w:rsidP="00A2650D"/>
          <w:p w14:paraId="21D59FEB" w14:textId="77777777" w:rsidR="00A2650D" w:rsidRDefault="00A2650D" w:rsidP="00A2650D"/>
        </w:tc>
      </w:tr>
      <w:tr w:rsidR="00A2650D" w14:paraId="626E0F37" w14:textId="77777777" w:rsidTr="00014B01">
        <w:trPr>
          <w:trHeight w:val="313"/>
        </w:trPr>
        <w:tc>
          <w:tcPr>
            <w:tcW w:w="3487" w:type="dxa"/>
            <w:vMerge w:val="restart"/>
            <w:shd w:val="clear" w:color="auto" w:fill="D9D9D9" w:themeFill="background1" w:themeFillShade="D9"/>
          </w:tcPr>
          <w:p w14:paraId="04A9DEC1" w14:textId="77777777" w:rsidR="00A2650D" w:rsidRDefault="00A2650D" w:rsidP="00A2650D">
            <w:r>
              <w:t>Name of Accountable Manager:</w:t>
            </w:r>
          </w:p>
        </w:tc>
        <w:tc>
          <w:tcPr>
            <w:tcW w:w="3487" w:type="dxa"/>
            <w:vMerge w:val="restart"/>
          </w:tcPr>
          <w:p w14:paraId="03D33209" w14:textId="77777777" w:rsidR="00A2650D" w:rsidRDefault="00A2650D" w:rsidP="00A2650D"/>
          <w:p w14:paraId="58334548" w14:textId="77777777" w:rsidR="00A2650D" w:rsidRDefault="00A2650D" w:rsidP="00A2650D"/>
        </w:tc>
        <w:tc>
          <w:tcPr>
            <w:tcW w:w="3487" w:type="dxa"/>
            <w:shd w:val="clear" w:color="auto" w:fill="D9D9D9" w:themeFill="background1" w:themeFillShade="D9"/>
          </w:tcPr>
          <w:p w14:paraId="41F5B5F8" w14:textId="77777777" w:rsidR="00A2650D" w:rsidRDefault="00A2650D" w:rsidP="00A2650D">
            <w:r>
              <w:t>Signature:</w:t>
            </w:r>
          </w:p>
          <w:p w14:paraId="0A52CAA2" w14:textId="77777777" w:rsidR="00A2650D" w:rsidRDefault="00A2650D" w:rsidP="00A2650D"/>
        </w:tc>
        <w:tc>
          <w:tcPr>
            <w:tcW w:w="4985" w:type="dxa"/>
          </w:tcPr>
          <w:p w14:paraId="25344CAB" w14:textId="77777777" w:rsidR="00A2650D" w:rsidRDefault="00A2650D" w:rsidP="00A2650D"/>
        </w:tc>
      </w:tr>
      <w:tr w:rsidR="00A2650D" w14:paraId="44A76C2B" w14:textId="77777777" w:rsidTr="00014B01">
        <w:trPr>
          <w:trHeight w:val="313"/>
        </w:trPr>
        <w:tc>
          <w:tcPr>
            <w:tcW w:w="3487" w:type="dxa"/>
            <w:vMerge/>
            <w:shd w:val="clear" w:color="auto" w:fill="D9D9D9" w:themeFill="background1" w:themeFillShade="D9"/>
          </w:tcPr>
          <w:p w14:paraId="334A9BAE" w14:textId="77777777" w:rsidR="00A2650D" w:rsidRDefault="00A2650D" w:rsidP="00A2650D"/>
        </w:tc>
        <w:tc>
          <w:tcPr>
            <w:tcW w:w="3487" w:type="dxa"/>
            <w:vMerge/>
          </w:tcPr>
          <w:p w14:paraId="50432EDD" w14:textId="77777777" w:rsidR="00A2650D" w:rsidRDefault="00A2650D" w:rsidP="00A2650D"/>
        </w:tc>
        <w:tc>
          <w:tcPr>
            <w:tcW w:w="3487" w:type="dxa"/>
            <w:shd w:val="clear" w:color="auto" w:fill="D9D9D9" w:themeFill="background1" w:themeFillShade="D9"/>
          </w:tcPr>
          <w:p w14:paraId="3C69A728" w14:textId="77777777" w:rsidR="00A2650D" w:rsidRDefault="00A2650D" w:rsidP="00A2650D">
            <w:r>
              <w:t>Date:</w:t>
            </w:r>
          </w:p>
        </w:tc>
        <w:tc>
          <w:tcPr>
            <w:tcW w:w="4985" w:type="dxa"/>
          </w:tcPr>
          <w:p w14:paraId="3C3E7F53" w14:textId="77777777" w:rsidR="00A2650D" w:rsidRDefault="00A2650D" w:rsidP="00A2650D"/>
        </w:tc>
      </w:tr>
    </w:tbl>
    <w:p w14:paraId="65ED7F5E" w14:textId="77777777" w:rsidR="00A2650D" w:rsidRPr="008D59D5" w:rsidRDefault="00A2650D" w:rsidP="00A2650D">
      <w:pPr>
        <w:rPr>
          <w:sz w:val="16"/>
          <w:szCs w:val="16"/>
        </w:rPr>
      </w:pPr>
      <w:bookmarkStart w:id="3" w:name="_GoBack"/>
      <w:bookmarkEnd w:id="2"/>
      <w:bookmarkEnd w:id="3"/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4985"/>
      </w:tblGrid>
      <w:tr w:rsidR="00A2650D" w14:paraId="13AB5A55" w14:textId="77777777" w:rsidTr="00014B01">
        <w:tc>
          <w:tcPr>
            <w:tcW w:w="15446" w:type="dxa"/>
            <w:gridSpan w:val="4"/>
            <w:shd w:val="clear" w:color="auto" w:fill="FBE4D5" w:themeFill="accent2" w:themeFillTint="33"/>
          </w:tcPr>
          <w:p w14:paraId="633C1981" w14:textId="77777777" w:rsidR="00A2650D" w:rsidRPr="00885F19" w:rsidRDefault="00A2650D" w:rsidP="00A2650D">
            <w:pPr>
              <w:rPr>
                <w:b/>
                <w:bCs/>
              </w:rPr>
            </w:pPr>
            <w:r w:rsidRPr="00885F19">
              <w:rPr>
                <w:b/>
                <w:bCs/>
              </w:rPr>
              <w:t>FOR CAAM OFFICIAL USE ONLY</w:t>
            </w:r>
          </w:p>
        </w:tc>
      </w:tr>
      <w:tr w:rsidR="00A2650D" w14:paraId="3830FD8D" w14:textId="77777777" w:rsidTr="00014B01">
        <w:trPr>
          <w:trHeight w:val="472"/>
        </w:trPr>
        <w:tc>
          <w:tcPr>
            <w:tcW w:w="15446" w:type="dxa"/>
            <w:gridSpan w:val="4"/>
          </w:tcPr>
          <w:p w14:paraId="2FB53B02" w14:textId="77777777" w:rsidR="00A2650D" w:rsidRDefault="00C057E1" w:rsidP="00A2650D">
            <w:sdt>
              <w:sdtPr>
                <w:id w:val="-8056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5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50D">
              <w:t xml:space="preserve">SATISFACTORY       </w:t>
            </w:r>
            <w:sdt>
              <w:sdtPr>
                <w:id w:val="-11505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5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50D">
              <w:t>UNSATISFACTORY</w:t>
            </w:r>
          </w:p>
          <w:p w14:paraId="56A5842E" w14:textId="77777777" w:rsidR="00A2650D" w:rsidRDefault="00A2650D" w:rsidP="00A2650D">
            <w:r>
              <w:t>Comments:</w:t>
            </w:r>
          </w:p>
          <w:p w14:paraId="26CCCB5A" w14:textId="77777777" w:rsidR="00A2650D" w:rsidRDefault="00A2650D" w:rsidP="00A2650D"/>
          <w:p w14:paraId="19A21217" w14:textId="77777777" w:rsidR="00A2650D" w:rsidRDefault="00A2650D" w:rsidP="00A2650D"/>
          <w:p w14:paraId="799CC063" w14:textId="77777777" w:rsidR="00A2650D" w:rsidRDefault="00A2650D" w:rsidP="00A2650D"/>
          <w:p w14:paraId="0D8D9379" w14:textId="77777777" w:rsidR="00A2650D" w:rsidRDefault="00A2650D" w:rsidP="00A2650D"/>
          <w:p w14:paraId="0B5F4607" w14:textId="77777777" w:rsidR="00A2650D" w:rsidRDefault="00A2650D" w:rsidP="00A2650D"/>
          <w:p w14:paraId="610E2F71" w14:textId="77777777" w:rsidR="00A2650D" w:rsidRDefault="00A2650D" w:rsidP="00A2650D"/>
          <w:p w14:paraId="783EE507" w14:textId="77777777" w:rsidR="00A2650D" w:rsidRDefault="00A2650D" w:rsidP="00A2650D"/>
          <w:p w14:paraId="1FE53BB9" w14:textId="77777777" w:rsidR="00A2650D" w:rsidRDefault="00A2650D" w:rsidP="00A2650D"/>
        </w:tc>
      </w:tr>
      <w:tr w:rsidR="00A2650D" w14:paraId="6FEA8500" w14:textId="77777777" w:rsidTr="00014B01">
        <w:trPr>
          <w:trHeight w:val="313"/>
        </w:trPr>
        <w:tc>
          <w:tcPr>
            <w:tcW w:w="3487" w:type="dxa"/>
            <w:vMerge w:val="restart"/>
            <w:shd w:val="clear" w:color="auto" w:fill="D9D9D9" w:themeFill="background1" w:themeFillShade="D9"/>
          </w:tcPr>
          <w:p w14:paraId="4A7BDFCA" w14:textId="77777777" w:rsidR="00A2650D" w:rsidRDefault="00A2650D" w:rsidP="00A2650D">
            <w:r>
              <w:t>Name of Inspector</w:t>
            </w:r>
          </w:p>
        </w:tc>
        <w:tc>
          <w:tcPr>
            <w:tcW w:w="3487" w:type="dxa"/>
            <w:vMerge w:val="restart"/>
          </w:tcPr>
          <w:p w14:paraId="0D4532DC" w14:textId="77777777" w:rsidR="00A2650D" w:rsidRDefault="00A2650D" w:rsidP="00A2650D"/>
          <w:p w14:paraId="32BCD9AB" w14:textId="77777777" w:rsidR="00A2650D" w:rsidRDefault="00A2650D" w:rsidP="00A2650D"/>
        </w:tc>
        <w:tc>
          <w:tcPr>
            <w:tcW w:w="3487" w:type="dxa"/>
            <w:shd w:val="clear" w:color="auto" w:fill="D9D9D9" w:themeFill="background1" w:themeFillShade="D9"/>
          </w:tcPr>
          <w:p w14:paraId="11F7545C" w14:textId="77777777" w:rsidR="00A2650D" w:rsidRDefault="00A2650D" w:rsidP="00A2650D">
            <w:r>
              <w:t>Signature:</w:t>
            </w:r>
          </w:p>
          <w:p w14:paraId="586BFBBA" w14:textId="77777777" w:rsidR="00A2650D" w:rsidRDefault="00A2650D" w:rsidP="00A2650D"/>
        </w:tc>
        <w:tc>
          <w:tcPr>
            <w:tcW w:w="4985" w:type="dxa"/>
          </w:tcPr>
          <w:p w14:paraId="41A4F226" w14:textId="77777777" w:rsidR="00A2650D" w:rsidRDefault="00A2650D" w:rsidP="00A2650D"/>
        </w:tc>
      </w:tr>
      <w:tr w:rsidR="00A2650D" w14:paraId="0025EEC9" w14:textId="77777777" w:rsidTr="00014B01">
        <w:trPr>
          <w:trHeight w:val="313"/>
        </w:trPr>
        <w:tc>
          <w:tcPr>
            <w:tcW w:w="3487" w:type="dxa"/>
            <w:vMerge/>
            <w:shd w:val="clear" w:color="auto" w:fill="D9D9D9" w:themeFill="background1" w:themeFillShade="D9"/>
          </w:tcPr>
          <w:p w14:paraId="12FD521B" w14:textId="77777777" w:rsidR="00A2650D" w:rsidRDefault="00A2650D" w:rsidP="00A2650D"/>
        </w:tc>
        <w:tc>
          <w:tcPr>
            <w:tcW w:w="3487" w:type="dxa"/>
            <w:vMerge/>
          </w:tcPr>
          <w:p w14:paraId="1B438817" w14:textId="77777777" w:rsidR="00A2650D" w:rsidRDefault="00A2650D" w:rsidP="00A2650D"/>
        </w:tc>
        <w:tc>
          <w:tcPr>
            <w:tcW w:w="3487" w:type="dxa"/>
            <w:shd w:val="clear" w:color="auto" w:fill="D9D9D9" w:themeFill="background1" w:themeFillShade="D9"/>
          </w:tcPr>
          <w:p w14:paraId="08C88944" w14:textId="77777777" w:rsidR="00A2650D" w:rsidRDefault="00A2650D" w:rsidP="00A2650D">
            <w:r>
              <w:t>Date:</w:t>
            </w:r>
          </w:p>
        </w:tc>
        <w:tc>
          <w:tcPr>
            <w:tcW w:w="4985" w:type="dxa"/>
          </w:tcPr>
          <w:p w14:paraId="10469DF1" w14:textId="77777777" w:rsidR="00A2650D" w:rsidRDefault="00A2650D" w:rsidP="00A2650D"/>
        </w:tc>
      </w:tr>
    </w:tbl>
    <w:p w14:paraId="42446D2A" w14:textId="561CAEA9" w:rsidR="00A2650D" w:rsidRDefault="00A2650D" w:rsidP="00A2650D"/>
    <w:sectPr w:rsidR="00A2650D" w:rsidSect="00014B01">
      <w:headerReference w:type="default" r:id="rId8"/>
      <w:footerReference w:type="default" r:id="rId9"/>
      <w:pgSz w:w="16834" w:h="11909" w:orient="landscape" w:code="9"/>
      <w:pgMar w:top="1152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0FB39" w14:textId="77777777" w:rsidR="00C057E1" w:rsidRDefault="00C057E1" w:rsidP="009E599A">
      <w:pPr>
        <w:spacing w:after="0" w:line="240" w:lineRule="auto"/>
      </w:pPr>
      <w:r>
        <w:separator/>
      </w:r>
    </w:p>
  </w:endnote>
  <w:endnote w:type="continuationSeparator" w:id="0">
    <w:p w14:paraId="06F7844A" w14:textId="77777777" w:rsidR="00C057E1" w:rsidRDefault="00C057E1" w:rsidP="009E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132584"/>
      <w:docPartObj>
        <w:docPartGallery w:val="Page Numbers (Bottom of Page)"/>
        <w:docPartUnique/>
      </w:docPartObj>
    </w:sdtPr>
    <w:sdtEndPr>
      <w:rPr>
        <w:rFonts w:cs="Arial"/>
        <w:noProof/>
        <w:sz w:val="18"/>
        <w:szCs w:val="18"/>
      </w:rPr>
    </w:sdtEndPr>
    <w:sdtContent>
      <w:p w14:paraId="240F4EF1" w14:textId="195564DB" w:rsidR="009D54E8" w:rsidRPr="009D6EAA" w:rsidRDefault="009D54E8">
        <w:pPr>
          <w:pStyle w:val="Footer"/>
          <w:jc w:val="center"/>
          <w:rPr>
            <w:rFonts w:cs="Arial"/>
            <w:sz w:val="18"/>
            <w:szCs w:val="18"/>
          </w:rPr>
        </w:pPr>
        <w:r w:rsidRPr="009D6EAA">
          <w:rPr>
            <w:rFonts w:cs="Arial"/>
            <w:sz w:val="18"/>
            <w:szCs w:val="18"/>
          </w:rPr>
          <w:fldChar w:fldCharType="begin"/>
        </w:r>
        <w:r w:rsidRPr="009D6EAA">
          <w:rPr>
            <w:rFonts w:cs="Arial"/>
            <w:sz w:val="18"/>
            <w:szCs w:val="18"/>
          </w:rPr>
          <w:instrText xml:space="preserve"> PAGE   \* MERGEFORMAT </w:instrText>
        </w:r>
        <w:r w:rsidRPr="009D6EAA">
          <w:rPr>
            <w:rFonts w:cs="Arial"/>
            <w:sz w:val="18"/>
            <w:szCs w:val="18"/>
          </w:rPr>
          <w:fldChar w:fldCharType="separate"/>
        </w:r>
        <w:r w:rsidR="00014B01">
          <w:rPr>
            <w:rFonts w:cs="Arial"/>
            <w:noProof/>
            <w:sz w:val="18"/>
            <w:szCs w:val="18"/>
          </w:rPr>
          <w:t>23</w:t>
        </w:r>
        <w:r w:rsidRPr="009D6EAA">
          <w:rPr>
            <w:rFonts w:cs="Arial"/>
            <w:noProof/>
            <w:sz w:val="18"/>
            <w:szCs w:val="18"/>
          </w:rPr>
          <w:fldChar w:fldCharType="end"/>
        </w:r>
        <w:r w:rsidRPr="009D6EAA">
          <w:rPr>
            <w:rFonts w:cs="Arial"/>
            <w:noProof/>
            <w:sz w:val="18"/>
            <w:szCs w:val="18"/>
          </w:rPr>
          <w:t xml:space="preserve"> of </w:t>
        </w:r>
        <w:r>
          <w:rPr>
            <w:rFonts w:cs="Arial"/>
            <w:noProof/>
            <w:sz w:val="18"/>
            <w:szCs w:val="18"/>
          </w:rPr>
          <w:t>1</w:t>
        </w:r>
      </w:p>
    </w:sdtContent>
  </w:sdt>
  <w:p w14:paraId="7A542F6A" w14:textId="77777777" w:rsidR="009D54E8" w:rsidRDefault="009D5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42D34" w14:textId="77777777" w:rsidR="00C057E1" w:rsidRDefault="00C057E1" w:rsidP="009E599A">
      <w:pPr>
        <w:spacing w:after="0" w:line="240" w:lineRule="auto"/>
      </w:pPr>
      <w:r>
        <w:separator/>
      </w:r>
    </w:p>
  </w:footnote>
  <w:footnote w:type="continuationSeparator" w:id="0">
    <w:p w14:paraId="71CF8788" w14:textId="77777777" w:rsidR="00C057E1" w:rsidRDefault="00C057E1" w:rsidP="009E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3A41A" w14:textId="66D7CFEB" w:rsidR="009D54E8" w:rsidRPr="0050341D" w:rsidRDefault="009D54E8" w:rsidP="00B014E2">
    <w:pPr>
      <w:pStyle w:val="Header"/>
      <w:tabs>
        <w:tab w:val="right" w:pos="9990"/>
      </w:tabs>
      <w:ind w:right="47"/>
      <w:jc w:val="right"/>
      <w:rPr>
        <w:rFonts w:cs="Arial"/>
        <w:b/>
        <w:bCs/>
        <w:sz w:val="18"/>
        <w:szCs w:val="18"/>
      </w:rPr>
    </w:pPr>
    <w:r w:rsidRPr="0050341D">
      <w:rPr>
        <w:rFonts w:cs="Arial"/>
        <w:b/>
        <w:bCs/>
        <w:sz w:val="18"/>
        <w:szCs w:val="18"/>
      </w:rPr>
      <w:t>CAAM/BOP/UAS/0</w:t>
    </w:r>
    <w:r w:rsidR="00014B01">
      <w:rPr>
        <w:rFonts w:cs="Arial"/>
        <w:b/>
        <w:bCs/>
        <w:sz w:val="18"/>
        <w:szCs w:val="18"/>
      </w:rPr>
      <w:t>4</w:t>
    </w:r>
    <w:r w:rsidRPr="0050341D">
      <w:rPr>
        <w:rFonts w:cs="Arial"/>
        <w:b/>
        <w:bCs/>
        <w:sz w:val="18"/>
        <w:szCs w:val="18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EF7"/>
    <w:multiLevelType w:val="hybridMultilevel"/>
    <w:tmpl w:val="236407AA"/>
    <w:lvl w:ilvl="0" w:tplc="7CD0CFA6">
      <w:start w:val="1"/>
      <w:numFmt w:val="lowerLetter"/>
      <w:lvlText w:val="(%1)"/>
      <w:lvlJc w:val="left"/>
      <w:rPr>
        <w:b w:val="0"/>
        <w:bCs w:val="0"/>
      </w:rPr>
    </w:lvl>
    <w:lvl w:ilvl="1" w:tplc="3B80E804">
      <w:numFmt w:val="decimal"/>
      <w:lvlText w:val=""/>
      <w:lvlJc w:val="left"/>
    </w:lvl>
    <w:lvl w:ilvl="2" w:tplc="5EBCD406">
      <w:numFmt w:val="decimal"/>
      <w:lvlText w:val=""/>
      <w:lvlJc w:val="left"/>
    </w:lvl>
    <w:lvl w:ilvl="3" w:tplc="6C86C150">
      <w:numFmt w:val="decimal"/>
      <w:lvlText w:val=""/>
      <w:lvlJc w:val="left"/>
    </w:lvl>
    <w:lvl w:ilvl="4" w:tplc="BE1499FA">
      <w:numFmt w:val="decimal"/>
      <w:lvlText w:val=""/>
      <w:lvlJc w:val="left"/>
    </w:lvl>
    <w:lvl w:ilvl="5" w:tplc="A80ECB2C">
      <w:numFmt w:val="decimal"/>
      <w:lvlText w:val=""/>
      <w:lvlJc w:val="left"/>
    </w:lvl>
    <w:lvl w:ilvl="6" w:tplc="0EE2427C">
      <w:numFmt w:val="decimal"/>
      <w:lvlText w:val=""/>
      <w:lvlJc w:val="left"/>
    </w:lvl>
    <w:lvl w:ilvl="7" w:tplc="FF18DE6E">
      <w:numFmt w:val="decimal"/>
      <w:lvlText w:val=""/>
      <w:lvlJc w:val="left"/>
    </w:lvl>
    <w:lvl w:ilvl="8" w:tplc="D1D44EB0">
      <w:numFmt w:val="decimal"/>
      <w:lvlText w:val=""/>
      <w:lvlJc w:val="left"/>
    </w:lvl>
  </w:abstractNum>
  <w:abstractNum w:abstractNumId="1" w15:restartNumberingAfterBreak="0">
    <w:nsid w:val="00000F26"/>
    <w:multiLevelType w:val="hybridMultilevel"/>
    <w:tmpl w:val="94BA112C"/>
    <w:lvl w:ilvl="0" w:tplc="34F2A814">
      <w:start w:val="1"/>
      <w:numFmt w:val="decimal"/>
      <w:lvlText w:val="(%1)"/>
      <w:lvlJc w:val="left"/>
    </w:lvl>
    <w:lvl w:ilvl="1" w:tplc="AE8CDA80">
      <w:numFmt w:val="decimal"/>
      <w:lvlText w:val=""/>
      <w:lvlJc w:val="left"/>
    </w:lvl>
    <w:lvl w:ilvl="2" w:tplc="0B2C0FE4">
      <w:numFmt w:val="decimal"/>
      <w:lvlText w:val=""/>
      <w:lvlJc w:val="left"/>
    </w:lvl>
    <w:lvl w:ilvl="3" w:tplc="E9BA250A">
      <w:numFmt w:val="decimal"/>
      <w:lvlText w:val=""/>
      <w:lvlJc w:val="left"/>
    </w:lvl>
    <w:lvl w:ilvl="4" w:tplc="525059BA">
      <w:numFmt w:val="decimal"/>
      <w:lvlText w:val=""/>
      <w:lvlJc w:val="left"/>
    </w:lvl>
    <w:lvl w:ilvl="5" w:tplc="8B8E6884">
      <w:numFmt w:val="decimal"/>
      <w:lvlText w:val=""/>
      <w:lvlJc w:val="left"/>
    </w:lvl>
    <w:lvl w:ilvl="6" w:tplc="FD82EB1A">
      <w:numFmt w:val="decimal"/>
      <w:lvlText w:val=""/>
      <w:lvlJc w:val="left"/>
    </w:lvl>
    <w:lvl w:ilvl="7" w:tplc="FB80F52C">
      <w:numFmt w:val="decimal"/>
      <w:lvlText w:val=""/>
      <w:lvlJc w:val="left"/>
    </w:lvl>
    <w:lvl w:ilvl="8" w:tplc="4CDC0990">
      <w:numFmt w:val="decimal"/>
      <w:lvlText w:val=""/>
      <w:lvlJc w:val="left"/>
    </w:lvl>
  </w:abstractNum>
  <w:abstractNum w:abstractNumId="2" w15:restartNumberingAfterBreak="0">
    <w:nsid w:val="03157456"/>
    <w:multiLevelType w:val="hybridMultilevel"/>
    <w:tmpl w:val="A2982B6E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4187D"/>
    <w:multiLevelType w:val="hybridMultilevel"/>
    <w:tmpl w:val="25324D9A"/>
    <w:lvl w:ilvl="0" w:tplc="BDB2FF4C">
      <w:start w:val="1"/>
      <w:numFmt w:val="decimal"/>
      <w:lvlText w:val="%1."/>
      <w:lvlJc w:val="center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48B4"/>
    <w:multiLevelType w:val="hybridMultilevel"/>
    <w:tmpl w:val="D08C003E"/>
    <w:lvl w:ilvl="0" w:tplc="44090017">
      <w:start w:val="1"/>
      <w:numFmt w:val="lowerLetter"/>
      <w:lvlText w:val="%1)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04301"/>
    <w:multiLevelType w:val="hybridMultilevel"/>
    <w:tmpl w:val="F52C31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83732"/>
    <w:multiLevelType w:val="multilevel"/>
    <w:tmpl w:val="C68A521A"/>
    <w:lvl w:ilvl="0">
      <w:start w:val="1"/>
      <w:numFmt w:val="lowerLetter"/>
      <w:pStyle w:val="H6List1"/>
      <w:lvlText w:val="%1)"/>
      <w:lvlJc w:val="left"/>
      <w:pPr>
        <w:ind w:left="2693" w:hanging="425"/>
      </w:pPr>
      <w:rPr>
        <w:rFonts w:hint="default"/>
      </w:rPr>
    </w:lvl>
    <w:lvl w:ilvl="1">
      <w:start w:val="1"/>
      <w:numFmt w:val="decimal"/>
      <w:pStyle w:val="H6List2"/>
      <w:lvlText w:val="%2)"/>
      <w:lvlJc w:val="left"/>
      <w:pPr>
        <w:ind w:left="3118" w:hanging="425"/>
      </w:pPr>
      <w:rPr>
        <w:rFonts w:hint="default"/>
      </w:rPr>
    </w:lvl>
    <w:lvl w:ilvl="2">
      <w:start w:val="1"/>
      <w:numFmt w:val="lowerRoman"/>
      <w:pStyle w:val="H6List3"/>
      <w:lvlText w:val="%3)"/>
      <w:lvlJc w:val="left"/>
      <w:pPr>
        <w:ind w:left="3543" w:hanging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8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3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8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3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093" w:hanging="425"/>
      </w:pPr>
      <w:rPr>
        <w:rFonts w:hint="default"/>
      </w:rPr>
    </w:lvl>
  </w:abstractNum>
  <w:abstractNum w:abstractNumId="7" w15:restartNumberingAfterBreak="0">
    <w:nsid w:val="07D411F4"/>
    <w:multiLevelType w:val="hybridMultilevel"/>
    <w:tmpl w:val="BE845CF8"/>
    <w:lvl w:ilvl="0" w:tplc="CB9A695C">
      <w:start w:val="1"/>
      <w:numFmt w:val="decimal"/>
      <w:lvlText w:val="%1."/>
      <w:lvlJc w:val="left"/>
      <w:pPr>
        <w:ind w:left="80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521" w:hanging="360"/>
      </w:pPr>
    </w:lvl>
    <w:lvl w:ilvl="2" w:tplc="4409001B" w:tentative="1">
      <w:start w:val="1"/>
      <w:numFmt w:val="lowerRoman"/>
      <w:lvlText w:val="%3."/>
      <w:lvlJc w:val="right"/>
      <w:pPr>
        <w:ind w:left="2241" w:hanging="180"/>
      </w:pPr>
    </w:lvl>
    <w:lvl w:ilvl="3" w:tplc="4409000F" w:tentative="1">
      <w:start w:val="1"/>
      <w:numFmt w:val="decimal"/>
      <w:lvlText w:val="%4."/>
      <w:lvlJc w:val="left"/>
      <w:pPr>
        <w:ind w:left="2961" w:hanging="360"/>
      </w:pPr>
    </w:lvl>
    <w:lvl w:ilvl="4" w:tplc="44090019" w:tentative="1">
      <w:start w:val="1"/>
      <w:numFmt w:val="lowerLetter"/>
      <w:lvlText w:val="%5."/>
      <w:lvlJc w:val="left"/>
      <w:pPr>
        <w:ind w:left="3681" w:hanging="360"/>
      </w:pPr>
    </w:lvl>
    <w:lvl w:ilvl="5" w:tplc="4409001B" w:tentative="1">
      <w:start w:val="1"/>
      <w:numFmt w:val="lowerRoman"/>
      <w:lvlText w:val="%6."/>
      <w:lvlJc w:val="right"/>
      <w:pPr>
        <w:ind w:left="4401" w:hanging="180"/>
      </w:pPr>
    </w:lvl>
    <w:lvl w:ilvl="6" w:tplc="4409000F" w:tentative="1">
      <w:start w:val="1"/>
      <w:numFmt w:val="decimal"/>
      <w:lvlText w:val="%7."/>
      <w:lvlJc w:val="left"/>
      <w:pPr>
        <w:ind w:left="5121" w:hanging="360"/>
      </w:pPr>
    </w:lvl>
    <w:lvl w:ilvl="7" w:tplc="44090019" w:tentative="1">
      <w:start w:val="1"/>
      <w:numFmt w:val="lowerLetter"/>
      <w:lvlText w:val="%8."/>
      <w:lvlJc w:val="left"/>
      <w:pPr>
        <w:ind w:left="5841" w:hanging="360"/>
      </w:pPr>
    </w:lvl>
    <w:lvl w:ilvl="8" w:tplc="4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0ABF71C4"/>
    <w:multiLevelType w:val="hybridMultilevel"/>
    <w:tmpl w:val="5D92FECE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C2CA3"/>
    <w:multiLevelType w:val="hybridMultilevel"/>
    <w:tmpl w:val="5A96B318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212121"/>
        <w:w w:val="106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07CF8"/>
    <w:multiLevelType w:val="hybridMultilevel"/>
    <w:tmpl w:val="9B0A41AC"/>
    <w:lvl w:ilvl="0" w:tplc="BDB2FF4C">
      <w:start w:val="1"/>
      <w:numFmt w:val="decimal"/>
      <w:lvlText w:val="%1."/>
      <w:lvlJc w:val="center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C253C"/>
    <w:multiLevelType w:val="hybridMultilevel"/>
    <w:tmpl w:val="5010D28C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52FBA"/>
    <w:multiLevelType w:val="hybridMultilevel"/>
    <w:tmpl w:val="576EA39E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7287B"/>
    <w:multiLevelType w:val="hybridMultilevel"/>
    <w:tmpl w:val="50FA083A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010F2"/>
    <w:multiLevelType w:val="multilevel"/>
    <w:tmpl w:val="5D1A381E"/>
    <w:lvl w:ilvl="0">
      <w:start w:val="1"/>
      <w:numFmt w:val="lowerLetter"/>
      <w:pStyle w:val="H5List1"/>
      <w:lvlText w:val="%1)"/>
      <w:lvlJc w:val="left"/>
      <w:pPr>
        <w:ind w:left="2126" w:hanging="425"/>
      </w:pPr>
      <w:rPr>
        <w:rFonts w:hint="default"/>
      </w:rPr>
    </w:lvl>
    <w:lvl w:ilvl="1">
      <w:start w:val="1"/>
      <w:numFmt w:val="decimal"/>
      <w:pStyle w:val="H5List2"/>
      <w:lvlText w:val="%2)"/>
      <w:lvlJc w:val="left"/>
      <w:pPr>
        <w:ind w:left="2551" w:hanging="425"/>
      </w:pPr>
      <w:rPr>
        <w:rFonts w:hint="default"/>
      </w:rPr>
    </w:lvl>
    <w:lvl w:ilvl="2">
      <w:start w:val="1"/>
      <w:numFmt w:val="lowerRoman"/>
      <w:pStyle w:val="H5List3"/>
      <w:lvlText w:val="%3)"/>
      <w:lvlJc w:val="left"/>
      <w:pPr>
        <w:ind w:left="29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6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1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1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26" w:hanging="425"/>
      </w:pPr>
      <w:rPr>
        <w:rFonts w:hint="default"/>
      </w:rPr>
    </w:lvl>
  </w:abstractNum>
  <w:abstractNum w:abstractNumId="15" w15:restartNumberingAfterBreak="0">
    <w:nsid w:val="182D28DF"/>
    <w:multiLevelType w:val="hybridMultilevel"/>
    <w:tmpl w:val="7FEE3C30"/>
    <w:lvl w:ilvl="0" w:tplc="6C2E794E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Arial" w:hint="default"/>
        <w:w w:val="100"/>
        <w:sz w:val="22"/>
        <w:szCs w:val="22"/>
        <w:lang w:val="en-GB" w:eastAsia="en-GB" w:bidi="en-GB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46187"/>
    <w:multiLevelType w:val="hybridMultilevel"/>
    <w:tmpl w:val="20907DA4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75AF7"/>
    <w:multiLevelType w:val="hybridMultilevel"/>
    <w:tmpl w:val="9BCC8B1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2649E2"/>
    <w:multiLevelType w:val="hybridMultilevel"/>
    <w:tmpl w:val="9E000B96"/>
    <w:lvl w:ilvl="0" w:tplc="CB9A695C">
      <w:start w:val="1"/>
      <w:numFmt w:val="decimal"/>
      <w:lvlText w:val="%1."/>
      <w:lvlJc w:val="left"/>
      <w:pPr>
        <w:ind w:left="854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574" w:hanging="360"/>
      </w:pPr>
    </w:lvl>
    <w:lvl w:ilvl="2" w:tplc="4409001B" w:tentative="1">
      <w:start w:val="1"/>
      <w:numFmt w:val="lowerRoman"/>
      <w:lvlText w:val="%3."/>
      <w:lvlJc w:val="right"/>
      <w:pPr>
        <w:ind w:left="2294" w:hanging="180"/>
      </w:pPr>
    </w:lvl>
    <w:lvl w:ilvl="3" w:tplc="4409000F" w:tentative="1">
      <w:start w:val="1"/>
      <w:numFmt w:val="decimal"/>
      <w:lvlText w:val="%4."/>
      <w:lvlJc w:val="left"/>
      <w:pPr>
        <w:ind w:left="3014" w:hanging="360"/>
      </w:pPr>
    </w:lvl>
    <w:lvl w:ilvl="4" w:tplc="44090019" w:tentative="1">
      <w:start w:val="1"/>
      <w:numFmt w:val="lowerLetter"/>
      <w:lvlText w:val="%5."/>
      <w:lvlJc w:val="left"/>
      <w:pPr>
        <w:ind w:left="3734" w:hanging="360"/>
      </w:pPr>
    </w:lvl>
    <w:lvl w:ilvl="5" w:tplc="4409001B" w:tentative="1">
      <w:start w:val="1"/>
      <w:numFmt w:val="lowerRoman"/>
      <w:lvlText w:val="%6."/>
      <w:lvlJc w:val="right"/>
      <w:pPr>
        <w:ind w:left="4454" w:hanging="180"/>
      </w:pPr>
    </w:lvl>
    <w:lvl w:ilvl="6" w:tplc="4409000F" w:tentative="1">
      <w:start w:val="1"/>
      <w:numFmt w:val="decimal"/>
      <w:lvlText w:val="%7."/>
      <w:lvlJc w:val="left"/>
      <w:pPr>
        <w:ind w:left="5174" w:hanging="360"/>
      </w:pPr>
    </w:lvl>
    <w:lvl w:ilvl="7" w:tplc="44090019" w:tentative="1">
      <w:start w:val="1"/>
      <w:numFmt w:val="lowerLetter"/>
      <w:lvlText w:val="%8."/>
      <w:lvlJc w:val="left"/>
      <w:pPr>
        <w:ind w:left="5894" w:hanging="360"/>
      </w:pPr>
    </w:lvl>
    <w:lvl w:ilvl="8" w:tplc="4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9" w15:restartNumberingAfterBreak="0">
    <w:nsid w:val="20A45DBE"/>
    <w:multiLevelType w:val="multilevel"/>
    <w:tmpl w:val="D2547EE0"/>
    <w:lvl w:ilvl="0">
      <w:start w:val="1"/>
      <w:numFmt w:val="decimal"/>
      <w:pStyle w:val="appendix"/>
      <w:lvlText w:val="%1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21C82BD9"/>
    <w:multiLevelType w:val="hybridMultilevel"/>
    <w:tmpl w:val="B50061FC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E66FA"/>
    <w:multiLevelType w:val="hybridMultilevel"/>
    <w:tmpl w:val="5D609276"/>
    <w:lvl w:ilvl="0" w:tplc="CB9A695C">
      <w:start w:val="1"/>
      <w:numFmt w:val="decimal"/>
      <w:lvlText w:val="%1."/>
      <w:lvlJc w:val="left"/>
      <w:pPr>
        <w:ind w:left="89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611" w:hanging="360"/>
      </w:pPr>
    </w:lvl>
    <w:lvl w:ilvl="2" w:tplc="4409001B" w:tentative="1">
      <w:start w:val="1"/>
      <w:numFmt w:val="lowerRoman"/>
      <w:lvlText w:val="%3."/>
      <w:lvlJc w:val="right"/>
      <w:pPr>
        <w:ind w:left="2331" w:hanging="180"/>
      </w:pPr>
    </w:lvl>
    <w:lvl w:ilvl="3" w:tplc="4409000F" w:tentative="1">
      <w:start w:val="1"/>
      <w:numFmt w:val="decimal"/>
      <w:lvlText w:val="%4."/>
      <w:lvlJc w:val="left"/>
      <w:pPr>
        <w:ind w:left="3051" w:hanging="360"/>
      </w:pPr>
    </w:lvl>
    <w:lvl w:ilvl="4" w:tplc="44090019" w:tentative="1">
      <w:start w:val="1"/>
      <w:numFmt w:val="lowerLetter"/>
      <w:lvlText w:val="%5."/>
      <w:lvlJc w:val="left"/>
      <w:pPr>
        <w:ind w:left="3771" w:hanging="360"/>
      </w:pPr>
    </w:lvl>
    <w:lvl w:ilvl="5" w:tplc="4409001B" w:tentative="1">
      <w:start w:val="1"/>
      <w:numFmt w:val="lowerRoman"/>
      <w:lvlText w:val="%6."/>
      <w:lvlJc w:val="right"/>
      <w:pPr>
        <w:ind w:left="4491" w:hanging="180"/>
      </w:pPr>
    </w:lvl>
    <w:lvl w:ilvl="6" w:tplc="4409000F" w:tentative="1">
      <w:start w:val="1"/>
      <w:numFmt w:val="decimal"/>
      <w:lvlText w:val="%7."/>
      <w:lvlJc w:val="left"/>
      <w:pPr>
        <w:ind w:left="5211" w:hanging="360"/>
      </w:pPr>
    </w:lvl>
    <w:lvl w:ilvl="7" w:tplc="44090019" w:tentative="1">
      <w:start w:val="1"/>
      <w:numFmt w:val="lowerLetter"/>
      <w:lvlText w:val="%8."/>
      <w:lvlJc w:val="left"/>
      <w:pPr>
        <w:ind w:left="5931" w:hanging="360"/>
      </w:pPr>
    </w:lvl>
    <w:lvl w:ilvl="8" w:tplc="4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2" w15:restartNumberingAfterBreak="0">
    <w:nsid w:val="26F67567"/>
    <w:multiLevelType w:val="hybridMultilevel"/>
    <w:tmpl w:val="D50008F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373BE"/>
    <w:multiLevelType w:val="hybridMultilevel"/>
    <w:tmpl w:val="1B84FD1A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CC66E1"/>
    <w:multiLevelType w:val="hybridMultilevel"/>
    <w:tmpl w:val="F52C31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E7D69"/>
    <w:multiLevelType w:val="hybridMultilevel"/>
    <w:tmpl w:val="F52C31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C13A88"/>
    <w:multiLevelType w:val="hybridMultilevel"/>
    <w:tmpl w:val="97785D6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821B0"/>
    <w:multiLevelType w:val="hybridMultilevel"/>
    <w:tmpl w:val="FB1E690A"/>
    <w:lvl w:ilvl="0" w:tplc="6F36D7A0">
      <w:numFmt w:val="bullet"/>
      <w:lvlText w:val="•"/>
      <w:lvlJc w:val="left"/>
      <w:pPr>
        <w:ind w:left="720" w:hanging="360"/>
      </w:pPr>
      <w:rPr>
        <w:rFonts w:hint="default"/>
        <w:lang w:val="en-GB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165C2"/>
    <w:multiLevelType w:val="hybridMultilevel"/>
    <w:tmpl w:val="7FEE3C30"/>
    <w:lvl w:ilvl="0" w:tplc="6C2E794E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Arial" w:hint="default"/>
        <w:w w:val="100"/>
        <w:sz w:val="22"/>
        <w:szCs w:val="22"/>
        <w:lang w:val="en-GB" w:eastAsia="en-GB" w:bidi="en-GB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B165D6"/>
    <w:multiLevelType w:val="hybridMultilevel"/>
    <w:tmpl w:val="00BCA754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C54B8"/>
    <w:multiLevelType w:val="hybridMultilevel"/>
    <w:tmpl w:val="D4FA38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093C18"/>
    <w:multiLevelType w:val="hybridMultilevel"/>
    <w:tmpl w:val="F52C31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8C5703"/>
    <w:multiLevelType w:val="hybridMultilevel"/>
    <w:tmpl w:val="E9666B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9535B0"/>
    <w:multiLevelType w:val="hybridMultilevel"/>
    <w:tmpl w:val="BE845CF8"/>
    <w:lvl w:ilvl="0" w:tplc="CB9A695C">
      <w:start w:val="1"/>
      <w:numFmt w:val="decimal"/>
      <w:lvlText w:val="%1."/>
      <w:lvlJc w:val="left"/>
      <w:pPr>
        <w:ind w:left="80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521" w:hanging="360"/>
      </w:pPr>
    </w:lvl>
    <w:lvl w:ilvl="2" w:tplc="4409001B" w:tentative="1">
      <w:start w:val="1"/>
      <w:numFmt w:val="lowerRoman"/>
      <w:lvlText w:val="%3."/>
      <w:lvlJc w:val="right"/>
      <w:pPr>
        <w:ind w:left="2241" w:hanging="180"/>
      </w:pPr>
    </w:lvl>
    <w:lvl w:ilvl="3" w:tplc="4409000F" w:tentative="1">
      <w:start w:val="1"/>
      <w:numFmt w:val="decimal"/>
      <w:lvlText w:val="%4."/>
      <w:lvlJc w:val="left"/>
      <w:pPr>
        <w:ind w:left="2961" w:hanging="360"/>
      </w:pPr>
    </w:lvl>
    <w:lvl w:ilvl="4" w:tplc="44090019" w:tentative="1">
      <w:start w:val="1"/>
      <w:numFmt w:val="lowerLetter"/>
      <w:lvlText w:val="%5."/>
      <w:lvlJc w:val="left"/>
      <w:pPr>
        <w:ind w:left="3681" w:hanging="360"/>
      </w:pPr>
    </w:lvl>
    <w:lvl w:ilvl="5" w:tplc="4409001B" w:tentative="1">
      <w:start w:val="1"/>
      <w:numFmt w:val="lowerRoman"/>
      <w:lvlText w:val="%6."/>
      <w:lvlJc w:val="right"/>
      <w:pPr>
        <w:ind w:left="4401" w:hanging="180"/>
      </w:pPr>
    </w:lvl>
    <w:lvl w:ilvl="6" w:tplc="4409000F" w:tentative="1">
      <w:start w:val="1"/>
      <w:numFmt w:val="decimal"/>
      <w:lvlText w:val="%7."/>
      <w:lvlJc w:val="left"/>
      <w:pPr>
        <w:ind w:left="5121" w:hanging="360"/>
      </w:pPr>
    </w:lvl>
    <w:lvl w:ilvl="7" w:tplc="44090019" w:tentative="1">
      <w:start w:val="1"/>
      <w:numFmt w:val="lowerLetter"/>
      <w:lvlText w:val="%8."/>
      <w:lvlJc w:val="left"/>
      <w:pPr>
        <w:ind w:left="5841" w:hanging="360"/>
      </w:pPr>
    </w:lvl>
    <w:lvl w:ilvl="8" w:tplc="4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4" w15:restartNumberingAfterBreak="0">
    <w:nsid w:val="33C25DF3"/>
    <w:multiLevelType w:val="multilevel"/>
    <w:tmpl w:val="08424CA0"/>
    <w:lvl w:ilvl="0">
      <w:start w:val="1"/>
      <w:numFmt w:val="lowerLetter"/>
      <w:pStyle w:val="H3List1"/>
      <w:lvlText w:val="%1)"/>
      <w:lvlJc w:val="left"/>
      <w:pPr>
        <w:ind w:left="1559" w:hanging="425"/>
      </w:pPr>
      <w:rPr>
        <w:rFonts w:hint="default"/>
      </w:rPr>
    </w:lvl>
    <w:lvl w:ilvl="1">
      <w:start w:val="1"/>
      <w:numFmt w:val="decimal"/>
      <w:pStyle w:val="H3List2"/>
      <w:lvlText w:val="%2)"/>
      <w:lvlJc w:val="left"/>
      <w:pPr>
        <w:ind w:left="1984" w:hanging="425"/>
      </w:pPr>
      <w:rPr>
        <w:rFonts w:hint="default"/>
      </w:rPr>
    </w:lvl>
    <w:lvl w:ilvl="2">
      <w:start w:val="1"/>
      <w:numFmt w:val="lowerRoman"/>
      <w:pStyle w:val="H3List3"/>
      <w:lvlText w:val="%3)"/>
      <w:lvlJc w:val="left"/>
      <w:pPr>
        <w:ind w:left="2409" w:hanging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4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59" w:hanging="425"/>
      </w:pPr>
      <w:rPr>
        <w:rFonts w:hint="default"/>
      </w:rPr>
    </w:lvl>
  </w:abstractNum>
  <w:abstractNum w:abstractNumId="35" w15:restartNumberingAfterBreak="0">
    <w:nsid w:val="35180559"/>
    <w:multiLevelType w:val="hybridMultilevel"/>
    <w:tmpl w:val="D1E4AE1A"/>
    <w:lvl w:ilvl="0" w:tplc="7B7A6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D970A7"/>
    <w:multiLevelType w:val="multilevel"/>
    <w:tmpl w:val="54E4FFCA"/>
    <w:lvl w:ilvl="0">
      <w:start w:val="2"/>
      <w:numFmt w:val="decimal"/>
      <w:lvlText w:val="%1"/>
      <w:lvlJc w:val="left"/>
      <w:pPr>
        <w:ind w:left="726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6" w:hanging="567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49" w:hanging="567"/>
      </w:pPr>
      <w:rPr>
        <w:rFonts w:hint="default"/>
      </w:rPr>
    </w:lvl>
    <w:lvl w:ilvl="3">
      <w:numFmt w:val="bullet"/>
      <w:lvlText w:val="•"/>
      <w:lvlJc w:val="left"/>
      <w:pPr>
        <w:ind w:left="3313" w:hanging="567"/>
      </w:pPr>
      <w:rPr>
        <w:rFonts w:hint="default"/>
      </w:rPr>
    </w:lvl>
    <w:lvl w:ilvl="4">
      <w:numFmt w:val="bullet"/>
      <w:lvlText w:val="•"/>
      <w:lvlJc w:val="left"/>
      <w:pPr>
        <w:ind w:left="4178" w:hanging="567"/>
      </w:pPr>
      <w:rPr>
        <w:rFonts w:hint="default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</w:rPr>
    </w:lvl>
    <w:lvl w:ilvl="6">
      <w:numFmt w:val="bullet"/>
      <w:lvlText w:val="•"/>
      <w:lvlJc w:val="left"/>
      <w:pPr>
        <w:ind w:left="5907" w:hanging="567"/>
      </w:pPr>
      <w:rPr>
        <w:rFonts w:hint="default"/>
      </w:rPr>
    </w:lvl>
    <w:lvl w:ilvl="7">
      <w:numFmt w:val="bullet"/>
      <w:lvlText w:val="•"/>
      <w:lvlJc w:val="left"/>
      <w:pPr>
        <w:ind w:left="6772" w:hanging="567"/>
      </w:pPr>
      <w:rPr>
        <w:rFonts w:hint="default"/>
      </w:rPr>
    </w:lvl>
    <w:lvl w:ilvl="8">
      <w:numFmt w:val="bullet"/>
      <w:lvlText w:val="•"/>
      <w:lvlJc w:val="left"/>
      <w:pPr>
        <w:ind w:left="7637" w:hanging="567"/>
      </w:pPr>
      <w:rPr>
        <w:rFonts w:hint="default"/>
      </w:rPr>
    </w:lvl>
  </w:abstractNum>
  <w:abstractNum w:abstractNumId="37" w15:restartNumberingAfterBreak="0">
    <w:nsid w:val="3ABF7697"/>
    <w:multiLevelType w:val="hybridMultilevel"/>
    <w:tmpl w:val="C00C40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D129DD"/>
    <w:multiLevelType w:val="hybridMultilevel"/>
    <w:tmpl w:val="33EAF99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B1425B"/>
    <w:multiLevelType w:val="hybridMultilevel"/>
    <w:tmpl w:val="71BC9B10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D9183A"/>
    <w:multiLevelType w:val="hybridMultilevel"/>
    <w:tmpl w:val="273A44AA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6B50D5"/>
    <w:multiLevelType w:val="hybridMultilevel"/>
    <w:tmpl w:val="5D609276"/>
    <w:lvl w:ilvl="0" w:tplc="CB9A695C">
      <w:start w:val="1"/>
      <w:numFmt w:val="decimal"/>
      <w:lvlText w:val="%1."/>
      <w:lvlJc w:val="left"/>
      <w:pPr>
        <w:ind w:left="89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611" w:hanging="360"/>
      </w:pPr>
    </w:lvl>
    <w:lvl w:ilvl="2" w:tplc="4409001B" w:tentative="1">
      <w:start w:val="1"/>
      <w:numFmt w:val="lowerRoman"/>
      <w:lvlText w:val="%3."/>
      <w:lvlJc w:val="right"/>
      <w:pPr>
        <w:ind w:left="2331" w:hanging="180"/>
      </w:pPr>
    </w:lvl>
    <w:lvl w:ilvl="3" w:tplc="4409000F" w:tentative="1">
      <w:start w:val="1"/>
      <w:numFmt w:val="decimal"/>
      <w:lvlText w:val="%4."/>
      <w:lvlJc w:val="left"/>
      <w:pPr>
        <w:ind w:left="3051" w:hanging="360"/>
      </w:pPr>
    </w:lvl>
    <w:lvl w:ilvl="4" w:tplc="44090019" w:tentative="1">
      <w:start w:val="1"/>
      <w:numFmt w:val="lowerLetter"/>
      <w:lvlText w:val="%5."/>
      <w:lvlJc w:val="left"/>
      <w:pPr>
        <w:ind w:left="3771" w:hanging="360"/>
      </w:pPr>
    </w:lvl>
    <w:lvl w:ilvl="5" w:tplc="4409001B" w:tentative="1">
      <w:start w:val="1"/>
      <w:numFmt w:val="lowerRoman"/>
      <w:lvlText w:val="%6."/>
      <w:lvlJc w:val="right"/>
      <w:pPr>
        <w:ind w:left="4491" w:hanging="180"/>
      </w:pPr>
    </w:lvl>
    <w:lvl w:ilvl="6" w:tplc="4409000F" w:tentative="1">
      <w:start w:val="1"/>
      <w:numFmt w:val="decimal"/>
      <w:lvlText w:val="%7."/>
      <w:lvlJc w:val="left"/>
      <w:pPr>
        <w:ind w:left="5211" w:hanging="360"/>
      </w:pPr>
    </w:lvl>
    <w:lvl w:ilvl="7" w:tplc="44090019" w:tentative="1">
      <w:start w:val="1"/>
      <w:numFmt w:val="lowerLetter"/>
      <w:lvlText w:val="%8."/>
      <w:lvlJc w:val="left"/>
      <w:pPr>
        <w:ind w:left="5931" w:hanging="360"/>
      </w:pPr>
    </w:lvl>
    <w:lvl w:ilvl="8" w:tplc="4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2" w15:restartNumberingAfterBreak="0">
    <w:nsid w:val="3EC427E4"/>
    <w:multiLevelType w:val="hybridMultilevel"/>
    <w:tmpl w:val="3A30A594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212121"/>
        <w:w w:val="106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EE406A"/>
    <w:multiLevelType w:val="multilevel"/>
    <w:tmpl w:val="F182AB0E"/>
    <w:lvl w:ilvl="0">
      <w:start w:val="1"/>
      <w:numFmt w:val="lowerLetter"/>
      <w:pStyle w:val="H2List1"/>
      <w:lvlText w:val="%1)"/>
      <w:lvlJc w:val="left"/>
      <w:pPr>
        <w:ind w:left="1276" w:hanging="425"/>
      </w:pPr>
      <w:rPr>
        <w:rFonts w:hint="default"/>
      </w:rPr>
    </w:lvl>
    <w:lvl w:ilvl="1">
      <w:start w:val="1"/>
      <w:numFmt w:val="decimal"/>
      <w:pStyle w:val="H2List2"/>
      <w:lvlText w:val="%2)"/>
      <w:lvlJc w:val="left"/>
      <w:pPr>
        <w:ind w:left="1701" w:hanging="425"/>
      </w:pPr>
      <w:rPr>
        <w:rFonts w:hint="default"/>
      </w:rPr>
    </w:lvl>
    <w:lvl w:ilvl="2">
      <w:start w:val="1"/>
      <w:numFmt w:val="lowerRoman"/>
      <w:pStyle w:val="H2List3"/>
      <w:lvlText w:val="%3)"/>
      <w:lvlJc w:val="left"/>
      <w:pPr>
        <w:ind w:left="2126" w:hanging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1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1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6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1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76" w:hanging="425"/>
      </w:pPr>
      <w:rPr>
        <w:rFonts w:hint="default"/>
      </w:rPr>
    </w:lvl>
  </w:abstractNum>
  <w:abstractNum w:abstractNumId="44" w15:restartNumberingAfterBreak="0">
    <w:nsid w:val="40E434B2"/>
    <w:multiLevelType w:val="multilevel"/>
    <w:tmpl w:val="B8C275D6"/>
    <w:lvl w:ilvl="0">
      <w:start w:val="2"/>
      <w:numFmt w:val="decimal"/>
      <w:lvlText w:val="%1"/>
      <w:lvlJc w:val="left"/>
      <w:pPr>
        <w:ind w:left="726" w:hanging="567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726" w:hanging="567"/>
      </w:pPr>
      <w:rPr>
        <w:rFonts w:ascii="Arial" w:eastAsia="Calibri" w:hAnsi="Arial" w:cs="Arial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449" w:hanging="567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313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178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907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772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637" w:hanging="567"/>
      </w:pPr>
      <w:rPr>
        <w:rFonts w:hint="default"/>
        <w:lang w:val="en-GB" w:eastAsia="en-GB" w:bidi="en-GB"/>
      </w:rPr>
    </w:lvl>
  </w:abstractNum>
  <w:abstractNum w:abstractNumId="45" w15:restartNumberingAfterBreak="0">
    <w:nsid w:val="48B218AB"/>
    <w:multiLevelType w:val="hybridMultilevel"/>
    <w:tmpl w:val="371C86A4"/>
    <w:lvl w:ilvl="0" w:tplc="CB9A695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AC5DDA"/>
    <w:multiLevelType w:val="hybridMultilevel"/>
    <w:tmpl w:val="BFFE2842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A100B2"/>
    <w:multiLevelType w:val="hybridMultilevel"/>
    <w:tmpl w:val="B5FC39E8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84383A"/>
    <w:multiLevelType w:val="hybridMultilevel"/>
    <w:tmpl w:val="A3FEDBA4"/>
    <w:lvl w:ilvl="0" w:tplc="7B7A6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373BCB"/>
    <w:multiLevelType w:val="hybridMultilevel"/>
    <w:tmpl w:val="E35E1AD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E44D33"/>
    <w:multiLevelType w:val="hybridMultilevel"/>
    <w:tmpl w:val="E6167240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D23AE7"/>
    <w:multiLevelType w:val="hybridMultilevel"/>
    <w:tmpl w:val="884C5B22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461286"/>
    <w:multiLevelType w:val="hybridMultilevel"/>
    <w:tmpl w:val="9BBC028E"/>
    <w:lvl w:ilvl="0" w:tplc="7B7A6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AE2C5A"/>
    <w:multiLevelType w:val="hybridMultilevel"/>
    <w:tmpl w:val="928EC5A6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D95A4D"/>
    <w:multiLevelType w:val="hybridMultilevel"/>
    <w:tmpl w:val="18BC6004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9E4AE8"/>
    <w:multiLevelType w:val="hybridMultilevel"/>
    <w:tmpl w:val="C00C40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634247"/>
    <w:multiLevelType w:val="hybridMultilevel"/>
    <w:tmpl w:val="75282352"/>
    <w:lvl w:ilvl="0" w:tplc="BDB2FF4C">
      <w:start w:val="1"/>
      <w:numFmt w:val="decimal"/>
      <w:lvlText w:val="%1."/>
      <w:lvlJc w:val="center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C05A9"/>
    <w:multiLevelType w:val="hybridMultilevel"/>
    <w:tmpl w:val="8320DF0E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212121"/>
        <w:w w:val="106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5D061F"/>
    <w:multiLevelType w:val="hybridMultilevel"/>
    <w:tmpl w:val="23AA9EBE"/>
    <w:lvl w:ilvl="0" w:tplc="CB9A695C">
      <w:start w:val="1"/>
      <w:numFmt w:val="decimal"/>
      <w:lvlText w:val="%1."/>
      <w:lvlJc w:val="left"/>
      <w:pPr>
        <w:ind w:left="854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574" w:hanging="360"/>
      </w:pPr>
    </w:lvl>
    <w:lvl w:ilvl="2" w:tplc="4409001B" w:tentative="1">
      <w:start w:val="1"/>
      <w:numFmt w:val="lowerRoman"/>
      <w:lvlText w:val="%3."/>
      <w:lvlJc w:val="right"/>
      <w:pPr>
        <w:ind w:left="2294" w:hanging="180"/>
      </w:pPr>
    </w:lvl>
    <w:lvl w:ilvl="3" w:tplc="4409000F" w:tentative="1">
      <w:start w:val="1"/>
      <w:numFmt w:val="decimal"/>
      <w:lvlText w:val="%4."/>
      <w:lvlJc w:val="left"/>
      <w:pPr>
        <w:ind w:left="3014" w:hanging="360"/>
      </w:pPr>
    </w:lvl>
    <w:lvl w:ilvl="4" w:tplc="44090019" w:tentative="1">
      <w:start w:val="1"/>
      <w:numFmt w:val="lowerLetter"/>
      <w:lvlText w:val="%5."/>
      <w:lvlJc w:val="left"/>
      <w:pPr>
        <w:ind w:left="3734" w:hanging="360"/>
      </w:pPr>
    </w:lvl>
    <w:lvl w:ilvl="5" w:tplc="4409001B" w:tentative="1">
      <w:start w:val="1"/>
      <w:numFmt w:val="lowerRoman"/>
      <w:lvlText w:val="%6."/>
      <w:lvlJc w:val="right"/>
      <w:pPr>
        <w:ind w:left="4454" w:hanging="180"/>
      </w:pPr>
    </w:lvl>
    <w:lvl w:ilvl="6" w:tplc="4409000F" w:tentative="1">
      <w:start w:val="1"/>
      <w:numFmt w:val="decimal"/>
      <w:lvlText w:val="%7."/>
      <w:lvlJc w:val="left"/>
      <w:pPr>
        <w:ind w:left="5174" w:hanging="360"/>
      </w:pPr>
    </w:lvl>
    <w:lvl w:ilvl="7" w:tplc="44090019" w:tentative="1">
      <w:start w:val="1"/>
      <w:numFmt w:val="lowerLetter"/>
      <w:lvlText w:val="%8."/>
      <w:lvlJc w:val="left"/>
      <w:pPr>
        <w:ind w:left="5894" w:hanging="360"/>
      </w:pPr>
    </w:lvl>
    <w:lvl w:ilvl="8" w:tplc="4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9" w15:restartNumberingAfterBreak="0">
    <w:nsid w:val="5DE738E5"/>
    <w:multiLevelType w:val="hybridMultilevel"/>
    <w:tmpl w:val="99246D94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F61A98"/>
    <w:multiLevelType w:val="hybridMultilevel"/>
    <w:tmpl w:val="23AA9EBE"/>
    <w:lvl w:ilvl="0" w:tplc="CB9A695C">
      <w:start w:val="1"/>
      <w:numFmt w:val="decimal"/>
      <w:lvlText w:val="%1."/>
      <w:lvlJc w:val="left"/>
      <w:pPr>
        <w:ind w:left="854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574" w:hanging="360"/>
      </w:pPr>
    </w:lvl>
    <w:lvl w:ilvl="2" w:tplc="4409001B" w:tentative="1">
      <w:start w:val="1"/>
      <w:numFmt w:val="lowerRoman"/>
      <w:lvlText w:val="%3."/>
      <w:lvlJc w:val="right"/>
      <w:pPr>
        <w:ind w:left="2294" w:hanging="180"/>
      </w:pPr>
    </w:lvl>
    <w:lvl w:ilvl="3" w:tplc="4409000F" w:tentative="1">
      <w:start w:val="1"/>
      <w:numFmt w:val="decimal"/>
      <w:lvlText w:val="%4."/>
      <w:lvlJc w:val="left"/>
      <w:pPr>
        <w:ind w:left="3014" w:hanging="360"/>
      </w:pPr>
    </w:lvl>
    <w:lvl w:ilvl="4" w:tplc="44090019" w:tentative="1">
      <w:start w:val="1"/>
      <w:numFmt w:val="lowerLetter"/>
      <w:lvlText w:val="%5."/>
      <w:lvlJc w:val="left"/>
      <w:pPr>
        <w:ind w:left="3734" w:hanging="360"/>
      </w:pPr>
    </w:lvl>
    <w:lvl w:ilvl="5" w:tplc="4409001B" w:tentative="1">
      <w:start w:val="1"/>
      <w:numFmt w:val="lowerRoman"/>
      <w:lvlText w:val="%6."/>
      <w:lvlJc w:val="right"/>
      <w:pPr>
        <w:ind w:left="4454" w:hanging="180"/>
      </w:pPr>
    </w:lvl>
    <w:lvl w:ilvl="6" w:tplc="4409000F" w:tentative="1">
      <w:start w:val="1"/>
      <w:numFmt w:val="decimal"/>
      <w:lvlText w:val="%7."/>
      <w:lvlJc w:val="left"/>
      <w:pPr>
        <w:ind w:left="5174" w:hanging="360"/>
      </w:pPr>
    </w:lvl>
    <w:lvl w:ilvl="7" w:tplc="44090019" w:tentative="1">
      <w:start w:val="1"/>
      <w:numFmt w:val="lowerLetter"/>
      <w:lvlText w:val="%8."/>
      <w:lvlJc w:val="left"/>
      <w:pPr>
        <w:ind w:left="5894" w:hanging="360"/>
      </w:pPr>
    </w:lvl>
    <w:lvl w:ilvl="8" w:tplc="4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1" w15:restartNumberingAfterBreak="0">
    <w:nsid w:val="66D711D1"/>
    <w:multiLevelType w:val="hybridMultilevel"/>
    <w:tmpl w:val="75A22DEC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C24EB6"/>
    <w:multiLevelType w:val="hybridMultilevel"/>
    <w:tmpl w:val="B9ACAF2A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E5061A"/>
    <w:multiLevelType w:val="multilevel"/>
    <w:tmpl w:val="0FBC1854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64" w15:restartNumberingAfterBreak="0">
    <w:nsid w:val="68640AEA"/>
    <w:multiLevelType w:val="hybridMultilevel"/>
    <w:tmpl w:val="27FE90DA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FB34A2"/>
    <w:multiLevelType w:val="hybridMultilevel"/>
    <w:tmpl w:val="67DE466E"/>
    <w:lvl w:ilvl="0" w:tplc="BDB2FF4C">
      <w:start w:val="1"/>
      <w:numFmt w:val="decimal"/>
      <w:lvlText w:val="%1."/>
      <w:lvlJc w:val="center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521457"/>
    <w:multiLevelType w:val="hybridMultilevel"/>
    <w:tmpl w:val="FEC68D6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263A66"/>
    <w:multiLevelType w:val="hybridMultilevel"/>
    <w:tmpl w:val="1702FA72"/>
    <w:lvl w:ilvl="0" w:tplc="6118444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431753"/>
    <w:multiLevelType w:val="hybridMultilevel"/>
    <w:tmpl w:val="23AA9EBE"/>
    <w:lvl w:ilvl="0" w:tplc="CB9A695C">
      <w:start w:val="1"/>
      <w:numFmt w:val="decimal"/>
      <w:lvlText w:val="%1."/>
      <w:lvlJc w:val="left"/>
      <w:pPr>
        <w:ind w:left="854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574" w:hanging="360"/>
      </w:pPr>
    </w:lvl>
    <w:lvl w:ilvl="2" w:tplc="4409001B" w:tentative="1">
      <w:start w:val="1"/>
      <w:numFmt w:val="lowerRoman"/>
      <w:lvlText w:val="%3."/>
      <w:lvlJc w:val="right"/>
      <w:pPr>
        <w:ind w:left="2294" w:hanging="180"/>
      </w:pPr>
    </w:lvl>
    <w:lvl w:ilvl="3" w:tplc="4409000F" w:tentative="1">
      <w:start w:val="1"/>
      <w:numFmt w:val="decimal"/>
      <w:lvlText w:val="%4."/>
      <w:lvlJc w:val="left"/>
      <w:pPr>
        <w:ind w:left="3014" w:hanging="360"/>
      </w:pPr>
    </w:lvl>
    <w:lvl w:ilvl="4" w:tplc="44090019" w:tentative="1">
      <w:start w:val="1"/>
      <w:numFmt w:val="lowerLetter"/>
      <w:lvlText w:val="%5."/>
      <w:lvlJc w:val="left"/>
      <w:pPr>
        <w:ind w:left="3734" w:hanging="360"/>
      </w:pPr>
    </w:lvl>
    <w:lvl w:ilvl="5" w:tplc="4409001B" w:tentative="1">
      <w:start w:val="1"/>
      <w:numFmt w:val="lowerRoman"/>
      <w:lvlText w:val="%6."/>
      <w:lvlJc w:val="right"/>
      <w:pPr>
        <w:ind w:left="4454" w:hanging="180"/>
      </w:pPr>
    </w:lvl>
    <w:lvl w:ilvl="6" w:tplc="4409000F" w:tentative="1">
      <w:start w:val="1"/>
      <w:numFmt w:val="decimal"/>
      <w:lvlText w:val="%7."/>
      <w:lvlJc w:val="left"/>
      <w:pPr>
        <w:ind w:left="5174" w:hanging="360"/>
      </w:pPr>
    </w:lvl>
    <w:lvl w:ilvl="7" w:tplc="44090019" w:tentative="1">
      <w:start w:val="1"/>
      <w:numFmt w:val="lowerLetter"/>
      <w:lvlText w:val="%8."/>
      <w:lvlJc w:val="left"/>
      <w:pPr>
        <w:ind w:left="5894" w:hanging="360"/>
      </w:pPr>
    </w:lvl>
    <w:lvl w:ilvl="8" w:tplc="4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9" w15:restartNumberingAfterBreak="0">
    <w:nsid w:val="7777674B"/>
    <w:multiLevelType w:val="hybridMultilevel"/>
    <w:tmpl w:val="4FF24B50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FA1203"/>
    <w:multiLevelType w:val="multilevel"/>
    <w:tmpl w:val="0930DC32"/>
    <w:lvl w:ilvl="0">
      <w:start w:val="1"/>
      <w:numFmt w:val="lowerLetter"/>
      <w:pStyle w:val="H4List1"/>
      <w:lvlText w:val="%1)"/>
      <w:lvlJc w:val="left"/>
      <w:pPr>
        <w:ind w:left="1843" w:hanging="425"/>
      </w:pPr>
      <w:rPr>
        <w:rFonts w:hint="default"/>
      </w:rPr>
    </w:lvl>
    <w:lvl w:ilvl="1">
      <w:start w:val="1"/>
      <w:numFmt w:val="decimal"/>
      <w:pStyle w:val="H4List2"/>
      <w:lvlText w:val="%2)"/>
      <w:lvlJc w:val="left"/>
      <w:pPr>
        <w:ind w:left="2268" w:hanging="425"/>
      </w:pPr>
      <w:rPr>
        <w:rFonts w:hint="default"/>
      </w:rPr>
    </w:lvl>
    <w:lvl w:ilvl="2">
      <w:start w:val="1"/>
      <w:numFmt w:val="lowerRoman"/>
      <w:pStyle w:val="H4List3"/>
      <w:lvlText w:val="%3)"/>
      <w:lvlJc w:val="left"/>
      <w:pPr>
        <w:ind w:left="2693" w:hanging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8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3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8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3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1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243" w:hanging="425"/>
      </w:pPr>
      <w:rPr>
        <w:rFonts w:hint="default"/>
      </w:rPr>
    </w:lvl>
  </w:abstractNum>
  <w:abstractNum w:abstractNumId="71" w15:restartNumberingAfterBreak="0">
    <w:nsid w:val="7F135429"/>
    <w:multiLevelType w:val="hybridMultilevel"/>
    <w:tmpl w:val="1E5E7E52"/>
    <w:lvl w:ilvl="0" w:tplc="6118444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lang w:val="en-GB" w:eastAsia="en-GB" w:bidi="en-GB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43"/>
  </w:num>
  <w:num w:numId="3">
    <w:abstractNumId w:val="34"/>
  </w:num>
  <w:num w:numId="4">
    <w:abstractNumId w:val="6"/>
  </w:num>
  <w:num w:numId="5">
    <w:abstractNumId w:val="6"/>
  </w:num>
  <w:num w:numId="6">
    <w:abstractNumId w:val="70"/>
  </w:num>
  <w:num w:numId="7">
    <w:abstractNumId w:val="14"/>
  </w:num>
  <w:num w:numId="8">
    <w:abstractNumId w:val="28"/>
  </w:num>
  <w:num w:numId="9">
    <w:abstractNumId w:val="66"/>
  </w:num>
  <w:num w:numId="10">
    <w:abstractNumId w:val="38"/>
  </w:num>
  <w:num w:numId="11">
    <w:abstractNumId w:val="30"/>
  </w:num>
  <w:num w:numId="12">
    <w:abstractNumId w:val="15"/>
  </w:num>
  <w:num w:numId="13">
    <w:abstractNumId w:val="25"/>
  </w:num>
  <w:num w:numId="14">
    <w:abstractNumId w:val="5"/>
  </w:num>
  <w:num w:numId="15">
    <w:abstractNumId w:val="65"/>
  </w:num>
  <w:num w:numId="16">
    <w:abstractNumId w:val="56"/>
  </w:num>
  <w:num w:numId="17">
    <w:abstractNumId w:val="10"/>
  </w:num>
  <w:num w:numId="18">
    <w:abstractNumId w:val="3"/>
  </w:num>
  <w:num w:numId="19">
    <w:abstractNumId w:val="31"/>
  </w:num>
  <w:num w:numId="20">
    <w:abstractNumId w:val="2"/>
  </w:num>
  <w:num w:numId="21">
    <w:abstractNumId w:val="17"/>
  </w:num>
  <w:num w:numId="22">
    <w:abstractNumId w:val="32"/>
  </w:num>
  <w:num w:numId="23">
    <w:abstractNumId w:val="48"/>
  </w:num>
  <w:num w:numId="24">
    <w:abstractNumId w:val="35"/>
  </w:num>
  <w:num w:numId="25">
    <w:abstractNumId w:val="22"/>
  </w:num>
  <w:num w:numId="26">
    <w:abstractNumId w:val="42"/>
  </w:num>
  <w:num w:numId="27">
    <w:abstractNumId w:val="9"/>
  </w:num>
  <w:num w:numId="28">
    <w:abstractNumId w:val="57"/>
  </w:num>
  <w:num w:numId="29">
    <w:abstractNumId w:val="71"/>
  </w:num>
  <w:num w:numId="30">
    <w:abstractNumId w:val="61"/>
  </w:num>
  <w:num w:numId="31">
    <w:abstractNumId w:val="54"/>
  </w:num>
  <w:num w:numId="32">
    <w:abstractNumId w:val="59"/>
  </w:num>
  <w:num w:numId="33">
    <w:abstractNumId w:val="4"/>
  </w:num>
  <w:num w:numId="34">
    <w:abstractNumId w:val="7"/>
  </w:num>
  <w:num w:numId="35">
    <w:abstractNumId w:val="68"/>
  </w:num>
  <w:num w:numId="36">
    <w:abstractNumId w:val="41"/>
  </w:num>
  <w:num w:numId="37">
    <w:abstractNumId w:val="58"/>
  </w:num>
  <w:num w:numId="38">
    <w:abstractNumId w:val="62"/>
  </w:num>
  <w:num w:numId="39">
    <w:abstractNumId w:val="33"/>
  </w:num>
  <w:num w:numId="40">
    <w:abstractNumId w:val="60"/>
  </w:num>
  <w:num w:numId="41">
    <w:abstractNumId w:val="21"/>
  </w:num>
  <w:num w:numId="42">
    <w:abstractNumId w:val="18"/>
  </w:num>
  <w:num w:numId="43">
    <w:abstractNumId w:val="19"/>
  </w:num>
  <w:num w:numId="44">
    <w:abstractNumId w:val="46"/>
  </w:num>
  <w:num w:numId="45">
    <w:abstractNumId w:val="52"/>
  </w:num>
  <w:num w:numId="46">
    <w:abstractNumId w:val="53"/>
  </w:num>
  <w:num w:numId="47">
    <w:abstractNumId w:val="50"/>
  </w:num>
  <w:num w:numId="48">
    <w:abstractNumId w:val="11"/>
  </w:num>
  <w:num w:numId="49">
    <w:abstractNumId w:val="12"/>
  </w:num>
  <w:num w:numId="50">
    <w:abstractNumId w:val="69"/>
  </w:num>
  <w:num w:numId="51">
    <w:abstractNumId w:val="29"/>
  </w:num>
  <w:num w:numId="52">
    <w:abstractNumId w:val="45"/>
  </w:num>
  <w:num w:numId="53">
    <w:abstractNumId w:val="44"/>
  </w:num>
  <w:num w:numId="54">
    <w:abstractNumId w:val="26"/>
  </w:num>
  <w:num w:numId="55">
    <w:abstractNumId w:val="8"/>
  </w:num>
  <w:num w:numId="56">
    <w:abstractNumId w:val="40"/>
  </w:num>
  <w:num w:numId="57">
    <w:abstractNumId w:val="51"/>
  </w:num>
  <w:num w:numId="58">
    <w:abstractNumId w:val="39"/>
  </w:num>
  <w:num w:numId="59">
    <w:abstractNumId w:val="13"/>
  </w:num>
  <w:num w:numId="60">
    <w:abstractNumId w:val="16"/>
  </w:num>
  <w:num w:numId="61">
    <w:abstractNumId w:val="64"/>
  </w:num>
  <w:num w:numId="62">
    <w:abstractNumId w:val="67"/>
  </w:num>
  <w:num w:numId="63">
    <w:abstractNumId w:val="20"/>
  </w:num>
  <w:num w:numId="64">
    <w:abstractNumId w:val="23"/>
  </w:num>
  <w:num w:numId="65">
    <w:abstractNumId w:val="47"/>
  </w:num>
  <w:num w:numId="66">
    <w:abstractNumId w:val="37"/>
  </w:num>
  <w:num w:numId="67">
    <w:abstractNumId w:val="27"/>
  </w:num>
  <w:num w:numId="68">
    <w:abstractNumId w:val="24"/>
  </w:num>
  <w:num w:numId="69">
    <w:abstractNumId w:val="0"/>
  </w:num>
  <w:num w:numId="70">
    <w:abstractNumId w:val="1"/>
  </w:num>
  <w:num w:numId="71">
    <w:abstractNumId w:val="49"/>
  </w:num>
  <w:num w:numId="72">
    <w:abstractNumId w:val="55"/>
  </w:num>
  <w:num w:numId="73">
    <w:abstractNumId w:val="3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8"/>
    <w:rsid w:val="00014B01"/>
    <w:rsid w:val="0003623E"/>
    <w:rsid w:val="00037505"/>
    <w:rsid w:val="000474AF"/>
    <w:rsid w:val="0005055A"/>
    <w:rsid w:val="00060917"/>
    <w:rsid w:val="00075D9E"/>
    <w:rsid w:val="00076E70"/>
    <w:rsid w:val="000927F2"/>
    <w:rsid w:val="00097920"/>
    <w:rsid w:val="000A5B01"/>
    <w:rsid w:val="000B7B4F"/>
    <w:rsid w:val="000C0976"/>
    <w:rsid w:val="000D38BE"/>
    <w:rsid w:val="00112270"/>
    <w:rsid w:val="001153F4"/>
    <w:rsid w:val="001364DF"/>
    <w:rsid w:val="00163C8E"/>
    <w:rsid w:val="00173FED"/>
    <w:rsid w:val="00197392"/>
    <w:rsid w:val="001C4E4D"/>
    <w:rsid w:val="001D2EC6"/>
    <w:rsid w:val="001D3A94"/>
    <w:rsid w:val="001E6C40"/>
    <w:rsid w:val="00206143"/>
    <w:rsid w:val="00224AA4"/>
    <w:rsid w:val="00241481"/>
    <w:rsid w:val="00254B39"/>
    <w:rsid w:val="00254B47"/>
    <w:rsid w:val="00255454"/>
    <w:rsid w:val="0026522A"/>
    <w:rsid w:val="002722E8"/>
    <w:rsid w:val="00272305"/>
    <w:rsid w:val="00295F7D"/>
    <w:rsid w:val="002A4B6B"/>
    <w:rsid w:val="002A521E"/>
    <w:rsid w:val="002B4FC4"/>
    <w:rsid w:val="002E6AD2"/>
    <w:rsid w:val="002F653E"/>
    <w:rsid w:val="003004ED"/>
    <w:rsid w:val="00307665"/>
    <w:rsid w:val="0033123E"/>
    <w:rsid w:val="00355405"/>
    <w:rsid w:val="0037003A"/>
    <w:rsid w:val="00373994"/>
    <w:rsid w:val="0038673F"/>
    <w:rsid w:val="00391D00"/>
    <w:rsid w:val="003A235C"/>
    <w:rsid w:val="003A5EA3"/>
    <w:rsid w:val="003B3939"/>
    <w:rsid w:val="003C3599"/>
    <w:rsid w:val="003D1DA7"/>
    <w:rsid w:val="003F3E51"/>
    <w:rsid w:val="003F6F2A"/>
    <w:rsid w:val="00402AD1"/>
    <w:rsid w:val="00414608"/>
    <w:rsid w:val="00415649"/>
    <w:rsid w:val="00417694"/>
    <w:rsid w:val="0045067A"/>
    <w:rsid w:val="00471114"/>
    <w:rsid w:val="00484329"/>
    <w:rsid w:val="004E756D"/>
    <w:rsid w:val="004F42DB"/>
    <w:rsid w:val="0050440F"/>
    <w:rsid w:val="00517C61"/>
    <w:rsid w:val="005363DE"/>
    <w:rsid w:val="00543E7A"/>
    <w:rsid w:val="0056520F"/>
    <w:rsid w:val="00565CA4"/>
    <w:rsid w:val="00570C68"/>
    <w:rsid w:val="00584617"/>
    <w:rsid w:val="005B0071"/>
    <w:rsid w:val="005B66EC"/>
    <w:rsid w:val="005C012A"/>
    <w:rsid w:val="005C519E"/>
    <w:rsid w:val="005D0348"/>
    <w:rsid w:val="0060175F"/>
    <w:rsid w:val="00606D19"/>
    <w:rsid w:val="00607456"/>
    <w:rsid w:val="00617C27"/>
    <w:rsid w:val="006259B2"/>
    <w:rsid w:val="006341A5"/>
    <w:rsid w:val="00637D2E"/>
    <w:rsid w:val="00651EAF"/>
    <w:rsid w:val="00675114"/>
    <w:rsid w:val="00687FB1"/>
    <w:rsid w:val="0069434F"/>
    <w:rsid w:val="006A2F6B"/>
    <w:rsid w:val="006C0A13"/>
    <w:rsid w:val="006C5C3C"/>
    <w:rsid w:val="006C6874"/>
    <w:rsid w:val="006D00B1"/>
    <w:rsid w:val="006D372C"/>
    <w:rsid w:val="006E2FCB"/>
    <w:rsid w:val="007077B0"/>
    <w:rsid w:val="00713A7A"/>
    <w:rsid w:val="00737573"/>
    <w:rsid w:val="0075326F"/>
    <w:rsid w:val="00761103"/>
    <w:rsid w:val="00762B76"/>
    <w:rsid w:val="00774C76"/>
    <w:rsid w:val="00785C09"/>
    <w:rsid w:val="0079680F"/>
    <w:rsid w:val="007B1EC5"/>
    <w:rsid w:val="007C0B7D"/>
    <w:rsid w:val="007C2F1A"/>
    <w:rsid w:val="007E69D1"/>
    <w:rsid w:val="007F684D"/>
    <w:rsid w:val="00865D7F"/>
    <w:rsid w:val="0086688C"/>
    <w:rsid w:val="00892B4C"/>
    <w:rsid w:val="00897A75"/>
    <w:rsid w:val="008B2077"/>
    <w:rsid w:val="008E2AC6"/>
    <w:rsid w:val="008E7DA2"/>
    <w:rsid w:val="00924F49"/>
    <w:rsid w:val="00925580"/>
    <w:rsid w:val="00925E75"/>
    <w:rsid w:val="0092797B"/>
    <w:rsid w:val="00930269"/>
    <w:rsid w:val="009333B2"/>
    <w:rsid w:val="00933BD6"/>
    <w:rsid w:val="009363D2"/>
    <w:rsid w:val="00971A4B"/>
    <w:rsid w:val="00993D6C"/>
    <w:rsid w:val="009A0314"/>
    <w:rsid w:val="009C6835"/>
    <w:rsid w:val="009D54E8"/>
    <w:rsid w:val="009E599A"/>
    <w:rsid w:val="009F2C2B"/>
    <w:rsid w:val="009F6748"/>
    <w:rsid w:val="009F6D51"/>
    <w:rsid w:val="00A2650D"/>
    <w:rsid w:val="00A3044B"/>
    <w:rsid w:val="00A32316"/>
    <w:rsid w:val="00A34EA2"/>
    <w:rsid w:val="00A37E5E"/>
    <w:rsid w:val="00A44A39"/>
    <w:rsid w:val="00A47579"/>
    <w:rsid w:val="00A507E8"/>
    <w:rsid w:val="00AA77B3"/>
    <w:rsid w:val="00AB26A3"/>
    <w:rsid w:val="00AB430A"/>
    <w:rsid w:val="00AD24F4"/>
    <w:rsid w:val="00AD2BC0"/>
    <w:rsid w:val="00B014E2"/>
    <w:rsid w:val="00B22642"/>
    <w:rsid w:val="00B4014C"/>
    <w:rsid w:val="00B531AA"/>
    <w:rsid w:val="00B67B10"/>
    <w:rsid w:val="00B73126"/>
    <w:rsid w:val="00B7718A"/>
    <w:rsid w:val="00B9242F"/>
    <w:rsid w:val="00B96C16"/>
    <w:rsid w:val="00B97584"/>
    <w:rsid w:val="00BA3ED5"/>
    <w:rsid w:val="00BB720C"/>
    <w:rsid w:val="00BC0349"/>
    <w:rsid w:val="00C057E1"/>
    <w:rsid w:val="00C21CF5"/>
    <w:rsid w:val="00C24D5F"/>
    <w:rsid w:val="00C27D95"/>
    <w:rsid w:val="00C35E84"/>
    <w:rsid w:val="00C47BDC"/>
    <w:rsid w:val="00C54E34"/>
    <w:rsid w:val="00C57912"/>
    <w:rsid w:val="00C65215"/>
    <w:rsid w:val="00C80ED7"/>
    <w:rsid w:val="00CA604C"/>
    <w:rsid w:val="00CB05AC"/>
    <w:rsid w:val="00CB4742"/>
    <w:rsid w:val="00CC7CB0"/>
    <w:rsid w:val="00CD1298"/>
    <w:rsid w:val="00CE2C47"/>
    <w:rsid w:val="00CF6F5B"/>
    <w:rsid w:val="00D10A22"/>
    <w:rsid w:val="00D13E36"/>
    <w:rsid w:val="00D24F20"/>
    <w:rsid w:val="00D649C6"/>
    <w:rsid w:val="00D6594A"/>
    <w:rsid w:val="00D87866"/>
    <w:rsid w:val="00D90E11"/>
    <w:rsid w:val="00DA2781"/>
    <w:rsid w:val="00DB6993"/>
    <w:rsid w:val="00DD1848"/>
    <w:rsid w:val="00DD380C"/>
    <w:rsid w:val="00DE6E36"/>
    <w:rsid w:val="00E05E16"/>
    <w:rsid w:val="00E06E9C"/>
    <w:rsid w:val="00E07C51"/>
    <w:rsid w:val="00E167AB"/>
    <w:rsid w:val="00E26DB5"/>
    <w:rsid w:val="00E32189"/>
    <w:rsid w:val="00E442F4"/>
    <w:rsid w:val="00E44BAF"/>
    <w:rsid w:val="00E459E6"/>
    <w:rsid w:val="00E64D81"/>
    <w:rsid w:val="00E8592B"/>
    <w:rsid w:val="00E92EC3"/>
    <w:rsid w:val="00E944A1"/>
    <w:rsid w:val="00EA179E"/>
    <w:rsid w:val="00EA5DF0"/>
    <w:rsid w:val="00EB35AC"/>
    <w:rsid w:val="00EB4D0C"/>
    <w:rsid w:val="00EB78D8"/>
    <w:rsid w:val="00EC60A9"/>
    <w:rsid w:val="00EF1DBE"/>
    <w:rsid w:val="00EF2608"/>
    <w:rsid w:val="00F10AF7"/>
    <w:rsid w:val="00F3772D"/>
    <w:rsid w:val="00F4280A"/>
    <w:rsid w:val="00F43776"/>
    <w:rsid w:val="00F438D8"/>
    <w:rsid w:val="00F45E91"/>
    <w:rsid w:val="00F55B38"/>
    <w:rsid w:val="00F6580F"/>
    <w:rsid w:val="00F70044"/>
    <w:rsid w:val="00F76E38"/>
    <w:rsid w:val="00FA6854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7F4C7"/>
  <w15:chartTrackingRefBased/>
  <w15:docId w15:val="{BE5A3C2C-531E-4408-88CC-1540B57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qFormat/>
    <w:rsid w:val="00B96C16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E38"/>
    <w:pPr>
      <w:numPr>
        <w:numId w:val="1"/>
      </w:numPr>
      <w:spacing w:after="240" w:line="288" w:lineRule="auto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6E38"/>
    <w:pPr>
      <w:numPr>
        <w:ilvl w:val="1"/>
        <w:numId w:val="1"/>
      </w:numPr>
      <w:spacing w:before="240" w:after="0" w:line="288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7077B0"/>
    <w:pPr>
      <w:numPr>
        <w:ilvl w:val="2"/>
        <w:numId w:val="1"/>
      </w:numPr>
      <w:spacing w:before="240" w:after="0" w:line="288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F76E38"/>
    <w:pPr>
      <w:numPr>
        <w:ilvl w:val="3"/>
        <w:numId w:val="1"/>
      </w:numPr>
      <w:spacing w:before="240" w:after="0" w:line="288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F76E38"/>
    <w:pPr>
      <w:numPr>
        <w:ilvl w:val="4"/>
        <w:numId w:val="1"/>
      </w:numPr>
      <w:spacing w:before="240" w:after="0" w:line="288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4"/>
    <w:qFormat/>
    <w:rsid w:val="00F76E38"/>
    <w:pPr>
      <w:numPr>
        <w:ilvl w:val="5"/>
        <w:numId w:val="1"/>
      </w:numPr>
      <w:spacing w:before="240" w:after="0" w:line="288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unhideWhenUsed/>
    <w:rsid w:val="00A2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C1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77B0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96C16"/>
    <w:rPr>
      <w:rFonts w:ascii="Arial" w:hAnsi="Arial" w:cs="Arial"/>
      <w:b/>
      <w:bCs/>
    </w:rPr>
  </w:style>
  <w:style w:type="character" w:styleId="BookTitle">
    <w:name w:val="Book Title"/>
    <w:basedOn w:val="DefaultParagraphFont"/>
    <w:uiPriority w:val="99"/>
    <w:rsid w:val="00713A7A"/>
    <w:rPr>
      <w:b/>
      <w:bCs/>
      <w:i/>
      <w:iCs/>
      <w:spacing w:val="5"/>
    </w:rPr>
  </w:style>
  <w:style w:type="paragraph" w:customStyle="1" w:styleId="H2List1">
    <w:name w:val="H2 List 1"/>
    <w:basedOn w:val="Normal"/>
    <w:uiPriority w:val="9"/>
    <w:qFormat/>
    <w:rsid w:val="009E599A"/>
    <w:pPr>
      <w:numPr>
        <w:numId w:val="2"/>
      </w:numPr>
      <w:spacing w:before="160" w:after="120" w:line="288" w:lineRule="auto"/>
    </w:pPr>
  </w:style>
  <w:style w:type="paragraph" w:customStyle="1" w:styleId="H2List2">
    <w:name w:val="H2 List 2"/>
    <w:basedOn w:val="H2List1"/>
    <w:uiPriority w:val="99"/>
    <w:rsid w:val="009333B2"/>
    <w:pPr>
      <w:numPr>
        <w:ilvl w:val="1"/>
      </w:numPr>
    </w:pPr>
  </w:style>
  <w:style w:type="paragraph" w:customStyle="1" w:styleId="H2List3">
    <w:name w:val="H2 List 3"/>
    <w:basedOn w:val="Normal"/>
    <w:uiPriority w:val="99"/>
    <w:rsid w:val="00373994"/>
    <w:pPr>
      <w:numPr>
        <w:ilvl w:val="2"/>
        <w:numId w:val="2"/>
      </w:numPr>
      <w:spacing w:before="120" w:after="0" w:line="288" w:lineRule="auto"/>
      <w:contextualSpacing/>
    </w:pPr>
  </w:style>
  <w:style w:type="paragraph" w:customStyle="1" w:styleId="H3List1">
    <w:name w:val="H3 List 1"/>
    <w:basedOn w:val="Normal"/>
    <w:uiPriority w:val="9"/>
    <w:qFormat/>
    <w:rsid w:val="00570C68"/>
    <w:pPr>
      <w:numPr>
        <w:numId w:val="3"/>
      </w:numPr>
      <w:spacing w:before="160" w:after="0" w:line="288" w:lineRule="auto"/>
    </w:pPr>
  </w:style>
  <w:style w:type="paragraph" w:customStyle="1" w:styleId="H3List2">
    <w:name w:val="H3 List 2"/>
    <w:basedOn w:val="H2List3"/>
    <w:uiPriority w:val="99"/>
    <w:qFormat/>
    <w:rsid w:val="00C54E34"/>
    <w:pPr>
      <w:numPr>
        <w:ilvl w:val="1"/>
        <w:numId w:val="3"/>
      </w:numPr>
      <w:spacing w:before="160"/>
    </w:pPr>
  </w:style>
  <w:style w:type="paragraph" w:customStyle="1" w:styleId="H3List3">
    <w:name w:val="H3 List 3"/>
    <w:basedOn w:val="H4List3"/>
    <w:uiPriority w:val="99"/>
    <w:rsid w:val="00471114"/>
    <w:pPr>
      <w:numPr>
        <w:numId w:val="3"/>
      </w:numPr>
      <w:spacing w:before="120"/>
    </w:pPr>
  </w:style>
  <w:style w:type="paragraph" w:customStyle="1" w:styleId="H4List1">
    <w:name w:val="H4 List 1"/>
    <w:basedOn w:val="Normal"/>
    <w:uiPriority w:val="9"/>
    <w:qFormat/>
    <w:rsid w:val="00471114"/>
    <w:pPr>
      <w:numPr>
        <w:numId w:val="6"/>
      </w:numPr>
      <w:spacing w:before="160" w:after="0" w:line="288" w:lineRule="auto"/>
    </w:pPr>
  </w:style>
  <w:style w:type="paragraph" w:customStyle="1" w:styleId="H4List2">
    <w:name w:val="H4 List 2"/>
    <w:basedOn w:val="Normal"/>
    <w:uiPriority w:val="99"/>
    <w:rsid w:val="00471114"/>
    <w:pPr>
      <w:numPr>
        <w:ilvl w:val="1"/>
        <w:numId w:val="6"/>
      </w:numPr>
      <w:spacing w:before="120" w:after="0" w:line="288" w:lineRule="auto"/>
    </w:pPr>
  </w:style>
  <w:style w:type="paragraph" w:customStyle="1" w:styleId="H4List3">
    <w:name w:val="H4 List 3"/>
    <w:basedOn w:val="Normal"/>
    <w:uiPriority w:val="99"/>
    <w:rsid w:val="00373994"/>
    <w:pPr>
      <w:numPr>
        <w:ilvl w:val="2"/>
        <w:numId w:val="6"/>
      </w:numPr>
      <w:spacing w:before="160" w:after="0" w:line="288" w:lineRule="auto"/>
      <w:contextualSpacing/>
    </w:pPr>
  </w:style>
  <w:style w:type="paragraph" w:customStyle="1" w:styleId="H5List1">
    <w:name w:val="H5 List 1"/>
    <w:basedOn w:val="Normal"/>
    <w:uiPriority w:val="9"/>
    <w:qFormat/>
    <w:rsid w:val="00C54E34"/>
    <w:pPr>
      <w:numPr>
        <w:numId w:val="7"/>
      </w:numPr>
      <w:spacing w:before="160" w:after="0" w:line="288" w:lineRule="auto"/>
    </w:pPr>
  </w:style>
  <w:style w:type="paragraph" w:customStyle="1" w:styleId="H5List2">
    <w:name w:val="H5 List 2"/>
    <w:basedOn w:val="Normal"/>
    <w:uiPriority w:val="99"/>
    <w:rsid w:val="00C54E34"/>
    <w:pPr>
      <w:numPr>
        <w:ilvl w:val="1"/>
        <w:numId w:val="7"/>
      </w:numPr>
      <w:spacing w:before="160" w:after="0" w:line="288" w:lineRule="auto"/>
    </w:pPr>
  </w:style>
  <w:style w:type="paragraph" w:customStyle="1" w:styleId="H5List3">
    <w:name w:val="H5 List 3"/>
    <w:basedOn w:val="Normal"/>
    <w:uiPriority w:val="99"/>
    <w:rsid w:val="00373994"/>
    <w:pPr>
      <w:numPr>
        <w:ilvl w:val="2"/>
        <w:numId w:val="7"/>
      </w:numPr>
      <w:spacing w:before="160" w:after="0" w:line="288" w:lineRule="auto"/>
      <w:ind w:left="2977"/>
    </w:pPr>
  </w:style>
  <w:style w:type="paragraph" w:customStyle="1" w:styleId="H6List1">
    <w:name w:val="H6 List 1"/>
    <w:basedOn w:val="Normal"/>
    <w:uiPriority w:val="9"/>
    <w:qFormat/>
    <w:rsid w:val="0092797B"/>
    <w:pPr>
      <w:numPr>
        <w:numId w:val="4"/>
      </w:numPr>
      <w:spacing w:before="160" w:after="0" w:line="288" w:lineRule="auto"/>
      <w:ind w:left="2410"/>
    </w:pPr>
  </w:style>
  <w:style w:type="paragraph" w:customStyle="1" w:styleId="H6List2">
    <w:name w:val="H6 List 2"/>
    <w:basedOn w:val="Normal"/>
    <w:uiPriority w:val="99"/>
    <w:rsid w:val="00C54E34"/>
    <w:pPr>
      <w:numPr>
        <w:ilvl w:val="1"/>
        <w:numId w:val="5"/>
      </w:numPr>
      <w:spacing w:before="160" w:after="0" w:line="288" w:lineRule="auto"/>
    </w:pPr>
  </w:style>
  <w:style w:type="paragraph" w:customStyle="1" w:styleId="H6List3">
    <w:name w:val="H6 List 3"/>
    <w:basedOn w:val="Normal"/>
    <w:uiPriority w:val="99"/>
    <w:rsid w:val="00471114"/>
    <w:pPr>
      <w:numPr>
        <w:ilvl w:val="2"/>
        <w:numId w:val="5"/>
      </w:numPr>
      <w:spacing w:before="120" w:after="0" w:line="288" w:lineRule="auto"/>
    </w:pPr>
  </w:style>
  <w:style w:type="paragraph" w:customStyle="1" w:styleId="H2Note">
    <w:name w:val="H2 Note"/>
    <w:basedOn w:val="Normal"/>
    <w:uiPriority w:val="4"/>
    <w:qFormat/>
    <w:rsid w:val="00373994"/>
    <w:pPr>
      <w:spacing w:before="120" w:after="120" w:line="264" w:lineRule="auto"/>
      <w:ind w:left="851"/>
    </w:pPr>
    <w:rPr>
      <w:i/>
      <w:iCs/>
    </w:rPr>
  </w:style>
  <w:style w:type="paragraph" w:customStyle="1" w:styleId="H3Note">
    <w:name w:val="H3 Note"/>
    <w:basedOn w:val="H2Note"/>
    <w:uiPriority w:val="4"/>
    <w:qFormat/>
    <w:rsid w:val="00373994"/>
    <w:pPr>
      <w:ind w:left="1134"/>
    </w:pPr>
  </w:style>
  <w:style w:type="paragraph" w:customStyle="1" w:styleId="H4Note">
    <w:name w:val="H4 Note"/>
    <w:basedOn w:val="H3Note"/>
    <w:uiPriority w:val="4"/>
    <w:qFormat/>
    <w:rsid w:val="00373994"/>
    <w:pPr>
      <w:ind w:left="1418"/>
    </w:pPr>
  </w:style>
  <w:style w:type="paragraph" w:customStyle="1" w:styleId="H5Note">
    <w:name w:val="H5 Note"/>
    <w:basedOn w:val="H4Note"/>
    <w:uiPriority w:val="4"/>
    <w:qFormat/>
    <w:rsid w:val="00373994"/>
    <w:pPr>
      <w:ind w:left="1701"/>
    </w:pPr>
  </w:style>
  <w:style w:type="paragraph" w:customStyle="1" w:styleId="H6Note">
    <w:name w:val="H6 Note"/>
    <w:basedOn w:val="H5Note"/>
    <w:uiPriority w:val="4"/>
    <w:qFormat/>
    <w:rsid w:val="00651EAF"/>
    <w:pPr>
      <w:ind w:left="1985"/>
    </w:pPr>
  </w:style>
  <w:style w:type="paragraph" w:styleId="ListParagraph">
    <w:name w:val="List Paragraph"/>
    <w:basedOn w:val="Normal"/>
    <w:uiPriority w:val="1"/>
    <w:qFormat/>
    <w:rsid w:val="009E599A"/>
    <w:pPr>
      <w:ind w:left="720"/>
      <w:contextualSpacing/>
    </w:pPr>
  </w:style>
  <w:style w:type="paragraph" w:customStyle="1" w:styleId="H1Note">
    <w:name w:val="H1 Note"/>
    <w:basedOn w:val="H2Note"/>
    <w:autoRedefine/>
    <w:uiPriority w:val="4"/>
    <w:qFormat/>
    <w:rsid w:val="009A0314"/>
    <w:pPr>
      <w:ind w:left="0"/>
    </w:pPr>
    <w:rPr>
      <w:b/>
      <w:i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59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A94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599A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B96C16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rsid w:val="00B96C16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4"/>
    <w:rsid w:val="00B96C16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4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92B4C"/>
    <w:pPr>
      <w:widowControl w:val="0"/>
      <w:spacing w:after="0" w:line="240" w:lineRule="auto"/>
      <w:ind w:left="101"/>
      <w:jc w:val="left"/>
    </w:pPr>
    <w:rPr>
      <w:rFonts w:eastAsia="Arial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92B4C"/>
    <w:rPr>
      <w:rFonts w:ascii="Arial" w:eastAsia="Arial" w:hAnsi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7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7B0"/>
    <w:pPr>
      <w:spacing w:line="240" w:lineRule="auto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7B0"/>
    <w:rPr>
      <w:rFonts w:ascii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63C8E"/>
    <w:pPr>
      <w:widowControl w:val="0"/>
      <w:spacing w:after="0" w:line="240" w:lineRule="auto"/>
      <w:jc w:val="left"/>
    </w:pPr>
    <w:rPr>
      <w:rFonts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112270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481"/>
    <w:pPr>
      <w:jc w:val="both"/>
    </w:pPr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48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EC60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C60A9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qFormat/>
    <w:rsid w:val="00EC60A9"/>
    <w:pPr>
      <w:tabs>
        <w:tab w:val="center" w:pos="4513"/>
        <w:tab w:val="right" w:pos="9026"/>
      </w:tabs>
      <w:spacing w:after="0" w:line="240" w:lineRule="auto"/>
      <w:jc w:val="left"/>
    </w:pPr>
    <w:rPr>
      <w:rFonts w:cstheme="minorBidi"/>
    </w:rPr>
  </w:style>
  <w:style w:type="character" w:customStyle="1" w:styleId="HeaderChar1">
    <w:name w:val="Header Char1"/>
    <w:basedOn w:val="DefaultParagraphFont"/>
    <w:uiPriority w:val="99"/>
    <w:semiHidden/>
    <w:rsid w:val="00EC60A9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EC60A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qFormat/>
    <w:rsid w:val="00EC60A9"/>
    <w:pPr>
      <w:tabs>
        <w:tab w:val="center" w:pos="4513"/>
        <w:tab w:val="right" w:pos="9026"/>
      </w:tabs>
      <w:spacing w:after="0" w:line="240" w:lineRule="auto"/>
      <w:jc w:val="left"/>
    </w:pPr>
    <w:rPr>
      <w:rFonts w:cstheme="minorBidi"/>
    </w:rPr>
  </w:style>
  <w:style w:type="character" w:customStyle="1" w:styleId="FooterChar1">
    <w:name w:val="Footer Char1"/>
    <w:basedOn w:val="DefaultParagraphFont"/>
    <w:uiPriority w:val="99"/>
    <w:semiHidden/>
    <w:rsid w:val="00EC60A9"/>
    <w:rPr>
      <w:rFonts w:ascii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EC60A9"/>
    <w:rPr>
      <w:rFonts w:ascii="Arial" w:eastAsia="Arial" w:hAnsi="Arial" w:cs="Arial"/>
      <w:sz w:val="35"/>
      <w:szCs w:val="35"/>
      <w:lang w:val="en-US"/>
    </w:rPr>
  </w:style>
  <w:style w:type="paragraph" w:styleId="Title">
    <w:name w:val="Title"/>
    <w:basedOn w:val="Normal"/>
    <w:link w:val="TitleChar"/>
    <w:uiPriority w:val="10"/>
    <w:qFormat/>
    <w:rsid w:val="00EC60A9"/>
    <w:pPr>
      <w:widowControl w:val="0"/>
      <w:autoSpaceDE w:val="0"/>
      <w:autoSpaceDN w:val="0"/>
      <w:spacing w:after="0" w:line="240" w:lineRule="auto"/>
      <w:ind w:left="3798"/>
      <w:jc w:val="left"/>
    </w:pPr>
    <w:rPr>
      <w:rFonts w:eastAsia="Arial"/>
      <w:sz w:val="35"/>
      <w:szCs w:val="35"/>
      <w:lang w:val="en-US"/>
    </w:rPr>
  </w:style>
  <w:style w:type="character" w:customStyle="1" w:styleId="TitleChar1">
    <w:name w:val="Title Char1"/>
    <w:basedOn w:val="DefaultParagraphFont"/>
    <w:uiPriority w:val="99"/>
    <w:rsid w:val="00EC6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nno">
    <w:name w:val="anno"/>
    <w:basedOn w:val="Normal"/>
    <w:link w:val="annoChar"/>
    <w:qFormat/>
    <w:rsid w:val="00EC60A9"/>
    <w:pPr>
      <w:jc w:val="center"/>
    </w:pPr>
    <w:rPr>
      <w:rFonts w:ascii="Arial Black" w:eastAsia="Calibri" w:hAnsi="Arial Black" w:cs="Times New Roman"/>
      <w:b/>
      <w:sz w:val="44"/>
      <w:lang w:val="en-US"/>
    </w:rPr>
  </w:style>
  <w:style w:type="character" w:customStyle="1" w:styleId="annoChar">
    <w:name w:val="anno Char"/>
    <w:link w:val="anno"/>
    <w:rsid w:val="00EC60A9"/>
    <w:rPr>
      <w:rFonts w:ascii="Arial Black" w:eastAsia="Calibri" w:hAnsi="Arial Black" w:cs="Times New Roman"/>
      <w:b/>
      <w:sz w:val="4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C60A9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C60A9"/>
    <w:pPr>
      <w:spacing w:after="100"/>
    </w:pPr>
    <w:rPr>
      <w:b/>
      <w:bCs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EC60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C60A9"/>
    <w:pPr>
      <w:spacing w:after="100"/>
      <w:ind w:left="440"/>
    </w:pPr>
  </w:style>
  <w:style w:type="character" w:styleId="PageNumber">
    <w:name w:val="page number"/>
    <w:basedOn w:val="DefaultParagraphFont"/>
    <w:uiPriority w:val="99"/>
    <w:semiHidden/>
    <w:unhideWhenUsed/>
    <w:rsid w:val="00EC60A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C60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E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9"/>
    <w:rsid w:val="00A2650D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65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650D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2650D"/>
    <w:pPr>
      <w:spacing w:after="0"/>
      <w:ind w:left="660"/>
      <w:jc w:val="left"/>
    </w:pPr>
    <w:rPr>
      <w:rFonts w:asciiTheme="minorHAnsi" w:hAnsiTheme="minorHAnsi"/>
      <w:sz w:val="18"/>
      <w:szCs w:val="18"/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A2650D"/>
    <w:pPr>
      <w:spacing w:after="0"/>
      <w:ind w:left="880"/>
      <w:jc w:val="left"/>
    </w:pPr>
    <w:rPr>
      <w:rFonts w:asciiTheme="minorHAnsi" w:hAnsiTheme="minorHAnsi"/>
      <w:sz w:val="18"/>
      <w:szCs w:val="18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A2650D"/>
    <w:pPr>
      <w:spacing w:after="0"/>
      <w:ind w:left="1100"/>
      <w:jc w:val="left"/>
    </w:pPr>
    <w:rPr>
      <w:rFonts w:asciiTheme="minorHAnsi" w:hAnsiTheme="minorHAnsi"/>
      <w:sz w:val="18"/>
      <w:szCs w:val="18"/>
      <w:lang w:val="en-GB"/>
    </w:rPr>
  </w:style>
  <w:style w:type="paragraph" w:styleId="TOC7">
    <w:name w:val="toc 7"/>
    <w:basedOn w:val="Normal"/>
    <w:next w:val="Normal"/>
    <w:autoRedefine/>
    <w:uiPriority w:val="39"/>
    <w:unhideWhenUsed/>
    <w:rsid w:val="00A2650D"/>
    <w:pPr>
      <w:spacing w:after="0"/>
      <w:ind w:left="1320"/>
      <w:jc w:val="left"/>
    </w:pPr>
    <w:rPr>
      <w:rFonts w:asciiTheme="minorHAnsi" w:hAnsiTheme="minorHAnsi"/>
      <w:sz w:val="18"/>
      <w:szCs w:val="18"/>
      <w:lang w:val="en-GB"/>
    </w:rPr>
  </w:style>
  <w:style w:type="paragraph" w:styleId="TOC8">
    <w:name w:val="toc 8"/>
    <w:basedOn w:val="Normal"/>
    <w:next w:val="Normal"/>
    <w:autoRedefine/>
    <w:uiPriority w:val="39"/>
    <w:unhideWhenUsed/>
    <w:rsid w:val="00A2650D"/>
    <w:pPr>
      <w:spacing w:after="0"/>
      <w:ind w:left="1540"/>
      <w:jc w:val="left"/>
    </w:pPr>
    <w:rPr>
      <w:rFonts w:asciiTheme="minorHAnsi" w:hAnsiTheme="minorHAnsi"/>
      <w:sz w:val="18"/>
      <w:szCs w:val="18"/>
      <w:lang w:val="en-GB"/>
    </w:rPr>
  </w:style>
  <w:style w:type="paragraph" w:styleId="TOC9">
    <w:name w:val="toc 9"/>
    <w:basedOn w:val="Normal"/>
    <w:next w:val="Normal"/>
    <w:autoRedefine/>
    <w:uiPriority w:val="39"/>
    <w:unhideWhenUsed/>
    <w:rsid w:val="00A2650D"/>
    <w:pPr>
      <w:spacing w:after="0"/>
      <w:ind w:left="1760"/>
      <w:jc w:val="left"/>
    </w:pPr>
    <w:rPr>
      <w:rFonts w:asciiTheme="minorHAnsi" w:hAnsiTheme="minorHAnsi"/>
      <w:sz w:val="18"/>
      <w:szCs w:val="18"/>
      <w:lang w:val="en-GB"/>
    </w:rPr>
  </w:style>
  <w:style w:type="paragraph" w:customStyle="1" w:styleId="appendix">
    <w:name w:val="appendix"/>
    <w:basedOn w:val="Normal"/>
    <w:next w:val="Normal"/>
    <w:uiPriority w:val="98"/>
    <w:qFormat/>
    <w:rsid w:val="00A2650D"/>
    <w:pPr>
      <w:numPr>
        <w:numId w:val="43"/>
      </w:numPr>
    </w:pPr>
    <w:rPr>
      <w:lang w:val="en-GB"/>
    </w:rPr>
  </w:style>
  <w:style w:type="paragraph" w:customStyle="1" w:styleId="DefaultText2">
    <w:name w:val="Default Text 2"/>
    <w:basedOn w:val="Normal"/>
    <w:rsid w:val="00A2650D"/>
    <w:pPr>
      <w:spacing w:after="120" w:line="240" w:lineRule="auto"/>
      <w:ind w:left="1080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DefaultText">
    <w:name w:val="Default Text"/>
    <w:basedOn w:val="Normal"/>
    <w:rsid w:val="00A2650D"/>
    <w:pPr>
      <w:spacing w:after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A265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utline3">
    <w:name w:val="Outline 3"/>
    <w:basedOn w:val="Normal"/>
    <w:rsid w:val="00A2650D"/>
    <w:pPr>
      <w:spacing w:after="144" w:line="240" w:lineRule="auto"/>
      <w:jc w:val="left"/>
    </w:pPr>
    <w:rPr>
      <w:rFonts w:eastAsia="Times New Roman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A2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Q2">
    <w:name w:val="CQ 2"/>
    <w:basedOn w:val="Heading2"/>
    <w:link w:val="CQ2Char"/>
    <w:uiPriority w:val="98"/>
    <w:rsid w:val="001D2EC6"/>
    <w:rPr>
      <w:lang w:val="en-GB"/>
    </w:rPr>
  </w:style>
  <w:style w:type="paragraph" w:customStyle="1" w:styleId="CQ3">
    <w:name w:val="CQ3"/>
    <w:basedOn w:val="Heading3"/>
    <w:link w:val="CQ3Char"/>
    <w:uiPriority w:val="98"/>
    <w:rsid w:val="001D2EC6"/>
    <w:pPr>
      <w:ind w:left="1134" w:hanging="1134"/>
    </w:pPr>
    <w:rPr>
      <w:b w:val="0"/>
      <w:lang w:val="en-GB"/>
    </w:rPr>
  </w:style>
  <w:style w:type="character" w:customStyle="1" w:styleId="CQ2Char">
    <w:name w:val="CQ 2 Char"/>
    <w:basedOn w:val="Heading2Char"/>
    <w:link w:val="CQ2"/>
    <w:uiPriority w:val="98"/>
    <w:rsid w:val="001D2EC6"/>
    <w:rPr>
      <w:rFonts w:ascii="Arial" w:hAnsi="Arial" w:cs="Arial"/>
      <w:b/>
      <w:bCs/>
      <w:lang w:val="en-GB"/>
    </w:rPr>
  </w:style>
  <w:style w:type="paragraph" w:customStyle="1" w:styleId="CQ4">
    <w:name w:val="CQ4"/>
    <w:basedOn w:val="Heading4"/>
    <w:link w:val="CQ4Char"/>
    <w:uiPriority w:val="98"/>
    <w:rsid w:val="001D2EC6"/>
    <w:pPr>
      <w:ind w:left="1418" w:hanging="1418"/>
    </w:pPr>
    <w:rPr>
      <w:lang w:val="en-GB"/>
    </w:rPr>
  </w:style>
  <w:style w:type="character" w:customStyle="1" w:styleId="CQ3Char">
    <w:name w:val="CQ3 Char"/>
    <w:basedOn w:val="Heading3Char"/>
    <w:link w:val="CQ3"/>
    <w:uiPriority w:val="98"/>
    <w:rsid w:val="001D2EC6"/>
    <w:rPr>
      <w:rFonts w:ascii="Arial" w:hAnsi="Arial" w:cs="Arial"/>
      <w:b w:val="0"/>
      <w:lang w:val="en-GB"/>
    </w:rPr>
  </w:style>
  <w:style w:type="character" w:customStyle="1" w:styleId="CQ4Char">
    <w:name w:val="CQ4 Char"/>
    <w:basedOn w:val="Heading4Char"/>
    <w:link w:val="CQ4"/>
    <w:uiPriority w:val="98"/>
    <w:rsid w:val="001D2EC6"/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B014E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A8EB-F48B-44C7-8965-CC8319B4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Fahmi</dc:creator>
  <cp:keywords/>
  <dc:description/>
  <cp:lastModifiedBy>User</cp:lastModifiedBy>
  <cp:revision>4</cp:revision>
  <cp:lastPrinted>2019-12-17T14:51:00Z</cp:lastPrinted>
  <dcterms:created xsi:type="dcterms:W3CDTF">2021-03-01T08:41:00Z</dcterms:created>
  <dcterms:modified xsi:type="dcterms:W3CDTF">2021-03-01T10:10:00Z</dcterms:modified>
</cp:coreProperties>
</file>