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1675"/>
        <w:gridCol w:w="1773"/>
        <w:gridCol w:w="376"/>
        <w:gridCol w:w="1835"/>
        <w:gridCol w:w="478"/>
        <w:gridCol w:w="938"/>
        <w:gridCol w:w="1203"/>
        <w:gridCol w:w="524"/>
        <w:gridCol w:w="1992"/>
        <w:gridCol w:w="1348"/>
        <w:gridCol w:w="324"/>
        <w:gridCol w:w="771"/>
        <w:gridCol w:w="839"/>
        <w:gridCol w:w="355"/>
      </w:tblGrid>
      <w:tr w:rsidR="00A45EC3" w:rsidRPr="00C04F41" w14:paraId="6EEEDF05" w14:textId="77777777" w:rsidTr="006157DE">
        <w:trPr>
          <w:trHeight w:val="532"/>
        </w:trPr>
        <w:tc>
          <w:tcPr>
            <w:tcW w:w="864" w:type="pct"/>
            <w:gridSpan w:val="2"/>
            <w:vMerge w:val="restart"/>
            <w:tcBorders>
              <w:top w:val="nil"/>
              <w:left w:val="nil"/>
              <w:right w:val="nil"/>
            </w:tcBorders>
            <w:vAlign w:val="center"/>
          </w:tcPr>
          <w:p w14:paraId="5AF47927" w14:textId="77777777" w:rsidR="00A45EC3" w:rsidRPr="00C04F41" w:rsidRDefault="00A45EC3" w:rsidP="004E0CA2">
            <w:pPr>
              <w:ind w:right="-864"/>
              <w:jc w:val="both"/>
              <w:rPr>
                <w:rFonts w:ascii="Arial" w:hAnsi="Arial"/>
              </w:rPr>
            </w:pPr>
            <w:r w:rsidRPr="00C04F41">
              <w:rPr>
                <w:rFonts w:ascii="Arial" w:hAnsi="Arial"/>
                <w:noProof/>
                <w:lang w:val="en-MY" w:eastAsia="en-MY"/>
              </w:rPr>
              <w:drawing>
                <wp:anchor distT="0" distB="0" distL="114300" distR="114300" simplePos="0" relativeHeight="251660800" behindDoc="1" locked="0" layoutInCell="1" allowOverlap="1" wp14:anchorId="24AE9DEB" wp14:editId="479F96A9">
                  <wp:simplePos x="0" y="0"/>
                  <wp:positionH relativeFrom="column">
                    <wp:posOffset>137160</wp:posOffset>
                  </wp:positionH>
                  <wp:positionV relativeFrom="paragraph">
                    <wp:posOffset>-325120</wp:posOffset>
                  </wp:positionV>
                  <wp:extent cx="725170" cy="707390"/>
                  <wp:effectExtent l="0" t="0" r="0" b="0"/>
                  <wp:wrapThrough wrapText="bothSides">
                    <wp:wrapPolygon edited="0">
                      <wp:start x="4539" y="0"/>
                      <wp:lineTo x="0" y="3490"/>
                      <wp:lineTo x="0" y="13961"/>
                      <wp:lineTo x="3405" y="18614"/>
                      <wp:lineTo x="6809" y="20941"/>
                      <wp:lineTo x="7377" y="20941"/>
                      <wp:lineTo x="16455" y="20941"/>
                      <wp:lineTo x="17023" y="20941"/>
                      <wp:lineTo x="19860" y="18614"/>
                      <wp:lineTo x="20995" y="16287"/>
                      <wp:lineTo x="20995" y="8725"/>
                      <wp:lineTo x="20427" y="0"/>
                      <wp:lineTo x="453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707390"/>
                          </a:xfrm>
                          <a:prstGeom prst="rect">
                            <a:avLst/>
                          </a:prstGeom>
                          <a:noFill/>
                        </pic:spPr>
                      </pic:pic>
                    </a:graphicData>
                  </a:graphic>
                  <wp14:sizeRelH relativeFrom="page">
                    <wp14:pctWidth>0</wp14:pctWidth>
                  </wp14:sizeRelH>
                  <wp14:sizeRelV relativeFrom="page">
                    <wp14:pctHeight>0</wp14:pctHeight>
                  </wp14:sizeRelV>
                </wp:anchor>
              </w:drawing>
            </w:r>
          </w:p>
        </w:tc>
        <w:tc>
          <w:tcPr>
            <w:tcW w:w="4136" w:type="pct"/>
            <w:gridSpan w:val="13"/>
            <w:tcBorders>
              <w:top w:val="nil"/>
              <w:left w:val="nil"/>
              <w:bottom w:val="nil"/>
              <w:right w:val="nil"/>
            </w:tcBorders>
            <w:vAlign w:val="center"/>
          </w:tcPr>
          <w:p w14:paraId="278330AB" w14:textId="57EE977D" w:rsidR="00A45EC3" w:rsidRPr="00C04F41" w:rsidRDefault="00A45EC3" w:rsidP="00A45E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40"/>
                <w:szCs w:val="36"/>
              </w:rPr>
            </w:pPr>
            <w:r w:rsidRPr="00C04F41">
              <w:rPr>
                <w:rFonts w:ascii="Univers (W1)" w:hAnsi="Univers (W1)"/>
                <w:b/>
                <w:sz w:val="40"/>
                <w:szCs w:val="36"/>
              </w:rPr>
              <w:t>CIVIL AVIATION AUTHORITY OF MALAYSIA</w:t>
            </w:r>
          </w:p>
        </w:tc>
      </w:tr>
      <w:tr w:rsidR="00A45EC3" w:rsidRPr="00C04F41" w14:paraId="5CEAA126" w14:textId="77777777" w:rsidTr="00CB6D43">
        <w:trPr>
          <w:trHeight w:val="680"/>
        </w:trPr>
        <w:tc>
          <w:tcPr>
            <w:tcW w:w="864" w:type="pct"/>
            <w:gridSpan w:val="2"/>
            <w:vMerge/>
            <w:tcBorders>
              <w:left w:val="nil"/>
              <w:bottom w:val="nil"/>
              <w:right w:val="nil"/>
            </w:tcBorders>
            <w:vAlign w:val="center"/>
          </w:tcPr>
          <w:p w14:paraId="74AC3EF4" w14:textId="77777777" w:rsidR="00A45EC3" w:rsidRPr="00C04F41" w:rsidRDefault="00A45EC3" w:rsidP="004E0CA2">
            <w:pPr>
              <w:ind w:right="-864"/>
              <w:jc w:val="both"/>
              <w:rPr>
                <w:rFonts w:ascii="Arial" w:hAnsi="Arial"/>
              </w:rPr>
            </w:pPr>
          </w:p>
        </w:tc>
        <w:tc>
          <w:tcPr>
            <w:tcW w:w="4136" w:type="pct"/>
            <w:gridSpan w:val="13"/>
            <w:tcBorders>
              <w:top w:val="nil"/>
              <w:left w:val="nil"/>
              <w:bottom w:val="nil"/>
              <w:right w:val="nil"/>
            </w:tcBorders>
            <w:vAlign w:val="center"/>
          </w:tcPr>
          <w:p w14:paraId="7449BC3A" w14:textId="5EABC9F2" w:rsidR="004E0CA2" w:rsidRPr="00C04F41" w:rsidRDefault="004E0CA2" w:rsidP="00A45E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Arial" w:hAnsi="Arial"/>
                <w:b/>
                <w:i/>
                <w:sz w:val="22"/>
                <w:szCs w:val="24"/>
              </w:rPr>
            </w:pPr>
            <w:r w:rsidRPr="00C04F41">
              <w:rPr>
                <w:rFonts w:ascii="Arial" w:hAnsi="Arial"/>
                <w:b/>
                <w:bCs/>
                <w:sz w:val="22"/>
                <w:szCs w:val="24"/>
              </w:rPr>
              <w:t xml:space="preserve">PART-145 REQUIREMENTS COMPLIANCE </w:t>
            </w:r>
            <w:r w:rsidRPr="00332CCB">
              <w:rPr>
                <w:rFonts w:ascii="Arial" w:hAnsi="Arial"/>
                <w:b/>
                <w:bCs/>
                <w:sz w:val="22"/>
                <w:szCs w:val="24"/>
              </w:rPr>
              <w:t>CHECKLIST</w:t>
            </w:r>
          </w:p>
          <w:p w14:paraId="0EF80BD5" w14:textId="2447DF2E" w:rsidR="00A45EC3" w:rsidRPr="00C04F41" w:rsidRDefault="00A45EC3" w:rsidP="00A45E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40"/>
                <w:szCs w:val="36"/>
              </w:rPr>
            </w:pPr>
            <w:r w:rsidRPr="00C04F41">
              <w:rPr>
                <w:rFonts w:ascii="Arial" w:hAnsi="Arial"/>
                <w:i/>
                <w:szCs w:val="24"/>
              </w:rPr>
              <w:t>(Civil Aviation Regulation 2016)</w:t>
            </w:r>
          </w:p>
        </w:tc>
      </w:tr>
      <w:tr w:rsidR="008F7FFC" w:rsidRPr="00C04F41" w14:paraId="4A8678FC" w14:textId="77777777" w:rsidTr="00756DF2">
        <w:trPr>
          <w:trHeight w:val="20"/>
        </w:trPr>
        <w:tc>
          <w:tcPr>
            <w:tcW w:w="5000" w:type="pct"/>
            <w:gridSpan w:val="15"/>
            <w:tcBorders>
              <w:top w:val="nil"/>
              <w:left w:val="nil"/>
              <w:bottom w:val="single" w:sz="4" w:space="0" w:color="auto"/>
              <w:right w:val="nil"/>
            </w:tcBorders>
            <w:vAlign w:val="center"/>
          </w:tcPr>
          <w:p w14:paraId="5CEEA6EB" w14:textId="77777777" w:rsidR="008F7FFC" w:rsidRPr="00C04F41" w:rsidRDefault="008F7FFC" w:rsidP="008F7FF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10"/>
                <w:szCs w:val="22"/>
              </w:rPr>
            </w:pPr>
          </w:p>
        </w:tc>
      </w:tr>
      <w:tr w:rsidR="00063117" w:rsidRPr="00C04F41" w14:paraId="353D0D68" w14:textId="77777777" w:rsidTr="00756DF2">
        <w:trPr>
          <w:trHeight w:val="340"/>
        </w:trPr>
        <w:tc>
          <w:tcPr>
            <w:tcW w:w="4885" w:type="pct"/>
            <w:gridSpan w:val="14"/>
            <w:tcBorders>
              <w:top w:val="single" w:sz="4" w:space="0" w:color="auto"/>
              <w:left w:val="single" w:sz="4" w:space="0" w:color="auto"/>
              <w:bottom w:val="single" w:sz="4" w:space="0" w:color="auto"/>
              <w:right w:val="nil"/>
            </w:tcBorders>
            <w:shd w:val="clear" w:color="auto" w:fill="9CC2E5" w:themeFill="accent1" w:themeFillTint="99"/>
            <w:vAlign w:val="center"/>
          </w:tcPr>
          <w:p w14:paraId="23DC3FCE" w14:textId="36CA86F1" w:rsidR="00063117" w:rsidRPr="00C04F41" w:rsidRDefault="00063117" w:rsidP="004E0CA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22"/>
                <w:szCs w:val="22"/>
              </w:rPr>
            </w:pPr>
            <w:r w:rsidRPr="00C04F41">
              <w:rPr>
                <w:rFonts w:ascii="Arial" w:hAnsi="Arial" w:cs="Arial"/>
                <w:b/>
                <w:szCs w:val="22"/>
              </w:rPr>
              <w:t xml:space="preserve">SECTION 1 – </w:t>
            </w:r>
            <w:r w:rsidR="004E0CA2" w:rsidRPr="00C04F41">
              <w:rPr>
                <w:rFonts w:ascii="Arial" w:hAnsi="Arial" w:cs="Arial"/>
                <w:b/>
                <w:szCs w:val="22"/>
              </w:rPr>
              <w:t>ORGANSIATION</w:t>
            </w:r>
            <w:r w:rsidRPr="00C04F41">
              <w:rPr>
                <w:rFonts w:ascii="Arial" w:hAnsi="Arial" w:cs="Arial"/>
                <w:b/>
                <w:szCs w:val="22"/>
              </w:rPr>
              <w:t xml:space="preserve"> DETAILS</w:t>
            </w:r>
          </w:p>
        </w:tc>
        <w:tc>
          <w:tcPr>
            <w:tcW w:w="115"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538876A9" w14:textId="77777777" w:rsidR="00063117" w:rsidRPr="00C04F41" w:rsidRDefault="00063117" w:rsidP="0006311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063117" w:rsidRPr="00C04F41" w14:paraId="033E69A9" w14:textId="77777777" w:rsidTr="00756DF2">
        <w:trPr>
          <w:trHeight w:val="20"/>
        </w:trPr>
        <w:tc>
          <w:tcPr>
            <w:tcW w:w="4885" w:type="pct"/>
            <w:gridSpan w:val="14"/>
            <w:tcBorders>
              <w:top w:val="single" w:sz="4" w:space="0" w:color="auto"/>
              <w:left w:val="single" w:sz="4" w:space="0" w:color="auto"/>
              <w:bottom w:val="nil"/>
              <w:right w:val="nil"/>
            </w:tcBorders>
            <w:shd w:val="clear" w:color="auto" w:fill="auto"/>
            <w:vAlign w:val="center"/>
          </w:tcPr>
          <w:p w14:paraId="02382AB9" w14:textId="77777777" w:rsidR="00063117" w:rsidRPr="00C04F41" w:rsidRDefault="00063117"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rPr>
            </w:pPr>
          </w:p>
        </w:tc>
        <w:tc>
          <w:tcPr>
            <w:tcW w:w="115" w:type="pct"/>
            <w:tcBorders>
              <w:top w:val="single" w:sz="4" w:space="0" w:color="auto"/>
              <w:left w:val="nil"/>
              <w:bottom w:val="nil"/>
              <w:right w:val="single" w:sz="4" w:space="0" w:color="auto"/>
            </w:tcBorders>
            <w:shd w:val="clear" w:color="auto" w:fill="auto"/>
            <w:vAlign w:val="center"/>
          </w:tcPr>
          <w:p w14:paraId="3FCBA9D0" w14:textId="77777777" w:rsidR="00063117" w:rsidRPr="00C04F41" w:rsidRDefault="00063117"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rPr>
            </w:pPr>
          </w:p>
        </w:tc>
      </w:tr>
      <w:tr w:rsidR="00063117" w:rsidRPr="00C04F41" w14:paraId="4496D890" w14:textId="77777777" w:rsidTr="00E56E97">
        <w:trPr>
          <w:trHeight w:val="456"/>
        </w:trPr>
        <w:tc>
          <w:tcPr>
            <w:tcW w:w="321" w:type="pct"/>
            <w:tcBorders>
              <w:top w:val="nil"/>
              <w:left w:val="single" w:sz="4" w:space="0" w:color="auto"/>
              <w:bottom w:val="nil"/>
              <w:right w:val="nil"/>
            </w:tcBorders>
            <w:vAlign w:val="center"/>
          </w:tcPr>
          <w:p w14:paraId="0C681B64" w14:textId="77777777" w:rsidR="00063117" w:rsidRPr="00C04F41" w:rsidRDefault="00063117" w:rsidP="009B75B1">
            <w:pPr>
              <w:spacing w:before="100" w:beforeAutospacing="1" w:after="100" w:afterAutospacing="1"/>
              <w:ind w:right="-864"/>
              <w:contextualSpacing/>
              <w:jc w:val="both"/>
              <w:rPr>
                <w:rFonts w:ascii="Arial" w:hAnsi="Arial" w:cs="Arial"/>
                <w:szCs w:val="22"/>
                <w:lang w:eastAsia="en-MY"/>
              </w:rPr>
            </w:pPr>
            <w:r w:rsidRPr="00C04F41">
              <w:rPr>
                <w:rFonts w:ascii="Arial" w:hAnsi="Arial" w:cs="Arial"/>
                <w:szCs w:val="22"/>
                <w:lang w:eastAsia="en-MY"/>
              </w:rPr>
              <w:t>1.1</w:t>
            </w:r>
          </w:p>
        </w:tc>
        <w:tc>
          <w:tcPr>
            <w:tcW w:w="1118" w:type="pct"/>
            <w:gridSpan w:val="2"/>
            <w:tcBorders>
              <w:top w:val="nil"/>
              <w:left w:val="nil"/>
              <w:bottom w:val="nil"/>
              <w:right w:val="nil"/>
            </w:tcBorders>
            <w:vAlign w:val="center"/>
          </w:tcPr>
          <w:p w14:paraId="10EF7824" w14:textId="680F82D0" w:rsidR="00063117" w:rsidRPr="00C04F41" w:rsidRDefault="00AA331C"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rPr>
                <w:rFonts w:ascii="Arial" w:hAnsi="Arial" w:cs="Arial"/>
                <w:szCs w:val="22"/>
              </w:rPr>
            </w:pPr>
            <w:r w:rsidRPr="00C04F41">
              <w:rPr>
                <w:rFonts w:ascii="Arial" w:hAnsi="Arial" w:cs="Arial"/>
                <w:szCs w:val="22"/>
              </w:rPr>
              <w:t>Organisation Name</w:t>
            </w:r>
          </w:p>
        </w:tc>
        <w:tc>
          <w:tcPr>
            <w:tcW w:w="122" w:type="pct"/>
            <w:tcBorders>
              <w:top w:val="nil"/>
              <w:left w:val="nil"/>
              <w:bottom w:val="nil"/>
              <w:right w:val="single" w:sz="4" w:space="0" w:color="auto"/>
            </w:tcBorders>
            <w:vAlign w:val="center"/>
          </w:tcPr>
          <w:p w14:paraId="4DE0B903" w14:textId="77777777" w:rsidR="00063117" w:rsidRPr="00C04F41" w:rsidRDefault="00063117"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jc w:val="center"/>
              <w:rPr>
                <w:rFonts w:ascii="Arial" w:hAnsi="Arial" w:cs="Arial"/>
                <w:b/>
                <w:szCs w:val="22"/>
              </w:rPr>
            </w:pPr>
            <w:r w:rsidRPr="00C04F41">
              <w:rPr>
                <w:rFonts w:ascii="Arial" w:hAnsi="Arial" w:cs="Arial"/>
                <w:b/>
                <w:szCs w:val="22"/>
              </w:rPr>
              <w:t>:</w:t>
            </w:r>
          </w:p>
        </w:tc>
        <w:tc>
          <w:tcPr>
            <w:tcW w:w="3324" w:type="pct"/>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267EAB" w14:textId="3B7F3D2B" w:rsidR="00063117" w:rsidRPr="00C04F41" w:rsidRDefault="00676E48"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rPr>
                <w:rFonts w:ascii="Arial" w:hAnsi="Arial" w:cs="Arial"/>
                <w:b/>
                <w:szCs w:val="22"/>
              </w:rPr>
            </w:pPr>
            <w:r w:rsidRPr="00C04F41">
              <w:rPr>
                <w:rFonts w:ascii="Arial" w:hAnsi="Arial" w:cs="Arial"/>
                <w:b/>
                <w:szCs w:val="22"/>
              </w:rPr>
              <w:fldChar w:fldCharType="begin">
                <w:ffData>
                  <w:name w:val="Text1"/>
                  <w:enabled/>
                  <w:calcOnExit w:val="0"/>
                  <w:textInput/>
                </w:ffData>
              </w:fldChar>
            </w:r>
            <w:bookmarkStart w:id="0" w:name="Text1"/>
            <w:r w:rsidRPr="00C04F41">
              <w:rPr>
                <w:rFonts w:ascii="Arial" w:hAnsi="Arial" w:cs="Arial"/>
                <w:b/>
                <w:szCs w:val="22"/>
              </w:rPr>
              <w:instrText xml:space="preserve"> FORMTEXT </w:instrText>
            </w:r>
            <w:r w:rsidRPr="00C04F41">
              <w:rPr>
                <w:rFonts w:ascii="Arial" w:hAnsi="Arial" w:cs="Arial"/>
                <w:b/>
                <w:szCs w:val="22"/>
              </w:rPr>
            </w:r>
            <w:r w:rsidRPr="00C04F41">
              <w:rPr>
                <w:rFonts w:ascii="Arial" w:hAnsi="Arial" w:cs="Arial"/>
                <w:b/>
                <w:szCs w:val="22"/>
              </w:rPr>
              <w:fldChar w:fldCharType="separate"/>
            </w:r>
            <w:bookmarkStart w:id="1" w:name="_GoBack"/>
            <w:r w:rsidRPr="00C04F41">
              <w:rPr>
                <w:rFonts w:ascii="Arial" w:hAnsi="Arial" w:cs="Arial"/>
                <w:b/>
                <w:szCs w:val="22"/>
              </w:rPr>
              <w:t> </w:t>
            </w:r>
            <w:r w:rsidRPr="00C04F41">
              <w:rPr>
                <w:rFonts w:ascii="Arial" w:hAnsi="Arial" w:cs="Arial"/>
                <w:b/>
                <w:szCs w:val="22"/>
              </w:rPr>
              <w:t> </w:t>
            </w:r>
            <w:r w:rsidRPr="00C04F41">
              <w:rPr>
                <w:rFonts w:ascii="Arial" w:hAnsi="Arial" w:cs="Arial"/>
                <w:b/>
                <w:szCs w:val="22"/>
              </w:rPr>
              <w:t> </w:t>
            </w:r>
            <w:r w:rsidRPr="00C04F41">
              <w:rPr>
                <w:rFonts w:ascii="Arial" w:hAnsi="Arial" w:cs="Arial"/>
                <w:b/>
                <w:szCs w:val="22"/>
              </w:rPr>
              <w:t> </w:t>
            </w:r>
            <w:r w:rsidRPr="00C04F41">
              <w:rPr>
                <w:rFonts w:ascii="Arial" w:hAnsi="Arial" w:cs="Arial"/>
                <w:b/>
                <w:szCs w:val="22"/>
              </w:rPr>
              <w:t> </w:t>
            </w:r>
            <w:bookmarkEnd w:id="1"/>
            <w:r w:rsidRPr="00C04F41">
              <w:rPr>
                <w:rFonts w:ascii="Arial" w:hAnsi="Arial" w:cs="Arial"/>
                <w:b/>
                <w:szCs w:val="22"/>
              </w:rPr>
              <w:fldChar w:fldCharType="end"/>
            </w:r>
            <w:bookmarkEnd w:id="0"/>
          </w:p>
        </w:tc>
        <w:tc>
          <w:tcPr>
            <w:tcW w:w="115" w:type="pct"/>
            <w:tcBorders>
              <w:top w:val="nil"/>
              <w:left w:val="single" w:sz="4" w:space="0" w:color="auto"/>
              <w:bottom w:val="nil"/>
              <w:right w:val="single" w:sz="4" w:space="0" w:color="auto"/>
            </w:tcBorders>
            <w:vAlign w:val="center"/>
          </w:tcPr>
          <w:p w14:paraId="7CD64EB8" w14:textId="77777777" w:rsidR="00063117" w:rsidRPr="00C04F41" w:rsidRDefault="00063117"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jc w:val="center"/>
              <w:rPr>
                <w:rFonts w:ascii="Univers (W1)" w:hAnsi="Univers (W1)"/>
                <w:b/>
                <w:sz w:val="22"/>
                <w:szCs w:val="22"/>
              </w:rPr>
            </w:pPr>
          </w:p>
        </w:tc>
      </w:tr>
      <w:tr w:rsidR="00063117" w:rsidRPr="00C04F41" w14:paraId="0FFD153D" w14:textId="77777777" w:rsidTr="00E56E97">
        <w:trPr>
          <w:trHeight w:val="20"/>
        </w:trPr>
        <w:tc>
          <w:tcPr>
            <w:tcW w:w="321" w:type="pct"/>
            <w:tcBorders>
              <w:top w:val="nil"/>
              <w:left w:val="single" w:sz="4" w:space="0" w:color="auto"/>
              <w:bottom w:val="nil"/>
              <w:right w:val="nil"/>
            </w:tcBorders>
            <w:vAlign w:val="center"/>
          </w:tcPr>
          <w:p w14:paraId="69FEDF8E" w14:textId="77777777" w:rsidR="00063117" w:rsidRPr="00C04F41" w:rsidRDefault="00063117" w:rsidP="009B75B1">
            <w:pPr>
              <w:spacing w:before="100" w:beforeAutospacing="1" w:after="100" w:afterAutospacing="1"/>
              <w:ind w:right="-864"/>
              <w:contextualSpacing/>
              <w:jc w:val="both"/>
              <w:rPr>
                <w:rFonts w:ascii="Arial" w:hAnsi="Arial" w:cs="Arial"/>
                <w:sz w:val="6"/>
                <w:szCs w:val="22"/>
                <w:lang w:eastAsia="en-MY"/>
              </w:rPr>
            </w:pPr>
          </w:p>
        </w:tc>
        <w:tc>
          <w:tcPr>
            <w:tcW w:w="1118" w:type="pct"/>
            <w:gridSpan w:val="2"/>
            <w:tcBorders>
              <w:top w:val="nil"/>
              <w:left w:val="nil"/>
              <w:bottom w:val="nil"/>
              <w:right w:val="nil"/>
            </w:tcBorders>
            <w:vAlign w:val="center"/>
          </w:tcPr>
          <w:p w14:paraId="71D34338" w14:textId="77777777" w:rsidR="00063117" w:rsidRPr="00C04F41" w:rsidRDefault="00063117"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rPr>
                <w:rFonts w:ascii="Arial" w:hAnsi="Arial" w:cs="Arial"/>
                <w:sz w:val="6"/>
                <w:szCs w:val="22"/>
              </w:rPr>
            </w:pPr>
          </w:p>
        </w:tc>
        <w:tc>
          <w:tcPr>
            <w:tcW w:w="122" w:type="pct"/>
            <w:tcBorders>
              <w:top w:val="nil"/>
              <w:left w:val="nil"/>
              <w:bottom w:val="nil"/>
              <w:right w:val="nil"/>
            </w:tcBorders>
            <w:vAlign w:val="center"/>
          </w:tcPr>
          <w:p w14:paraId="50C6A61E" w14:textId="77777777" w:rsidR="00063117" w:rsidRPr="00C04F41" w:rsidRDefault="00063117"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jc w:val="center"/>
              <w:rPr>
                <w:rFonts w:ascii="Arial" w:hAnsi="Arial" w:cs="Arial"/>
                <w:b/>
                <w:sz w:val="6"/>
                <w:szCs w:val="22"/>
              </w:rPr>
            </w:pPr>
          </w:p>
        </w:tc>
        <w:tc>
          <w:tcPr>
            <w:tcW w:w="3324" w:type="pct"/>
            <w:gridSpan w:val="10"/>
            <w:tcBorders>
              <w:top w:val="single" w:sz="4" w:space="0" w:color="auto"/>
              <w:left w:val="nil"/>
              <w:bottom w:val="single" w:sz="4" w:space="0" w:color="auto"/>
              <w:right w:val="nil"/>
            </w:tcBorders>
            <w:vAlign w:val="center"/>
          </w:tcPr>
          <w:p w14:paraId="6FDFA097" w14:textId="77777777" w:rsidR="00063117" w:rsidRPr="00C04F41" w:rsidRDefault="00063117"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jc w:val="center"/>
              <w:rPr>
                <w:rFonts w:ascii="Arial" w:hAnsi="Arial" w:cs="Arial"/>
                <w:b/>
                <w:sz w:val="6"/>
                <w:szCs w:val="22"/>
              </w:rPr>
            </w:pPr>
          </w:p>
        </w:tc>
        <w:tc>
          <w:tcPr>
            <w:tcW w:w="115" w:type="pct"/>
            <w:tcBorders>
              <w:top w:val="nil"/>
              <w:left w:val="nil"/>
              <w:bottom w:val="nil"/>
              <w:right w:val="single" w:sz="4" w:space="0" w:color="auto"/>
            </w:tcBorders>
            <w:vAlign w:val="center"/>
          </w:tcPr>
          <w:p w14:paraId="7120BCEF" w14:textId="77777777" w:rsidR="00063117" w:rsidRPr="00C04F41" w:rsidRDefault="00063117"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jc w:val="center"/>
              <w:rPr>
                <w:rFonts w:ascii="Univers (W1)" w:hAnsi="Univers (W1)"/>
                <w:b/>
                <w:sz w:val="6"/>
                <w:szCs w:val="22"/>
              </w:rPr>
            </w:pPr>
          </w:p>
        </w:tc>
      </w:tr>
      <w:tr w:rsidR="00AA331C" w:rsidRPr="00C04F41" w14:paraId="42F10A5A" w14:textId="77777777" w:rsidTr="00E56E97">
        <w:trPr>
          <w:trHeight w:val="340"/>
        </w:trPr>
        <w:tc>
          <w:tcPr>
            <w:tcW w:w="321" w:type="pct"/>
            <w:tcBorders>
              <w:top w:val="nil"/>
              <w:left w:val="single" w:sz="4" w:space="0" w:color="auto"/>
              <w:bottom w:val="nil"/>
              <w:right w:val="nil"/>
            </w:tcBorders>
            <w:vAlign w:val="center"/>
          </w:tcPr>
          <w:p w14:paraId="28F6F90B" w14:textId="4DCE29CF" w:rsidR="00AA331C" w:rsidRPr="00C04F41" w:rsidRDefault="00AA331C" w:rsidP="009B75B1">
            <w:pPr>
              <w:spacing w:before="100" w:beforeAutospacing="1" w:after="100" w:afterAutospacing="1"/>
              <w:ind w:right="-862"/>
              <w:contextualSpacing/>
              <w:jc w:val="both"/>
              <w:rPr>
                <w:rFonts w:ascii="Arial" w:hAnsi="Arial" w:cs="Arial"/>
                <w:lang w:eastAsia="en-MY"/>
              </w:rPr>
            </w:pPr>
            <w:r w:rsidRPr="00C04F41">
              <w:rPr>
                <w:rFonts w:ascii="Arial" w:hAnsi="Arial" w:cs="Arial"/>
                <w:lang w:eastAsia="en-MY"/>
              </w:rPr>
              <w:t>1.</w:t>
            </w:r>
            <w:r w:rsidR="00E921DF">
              <w:rPr>
                <w:rFonts w:ascii="Arial" w:hAnsi="Arial" w:cs="Arial"/>
                <w:lang w:eastAsia="en-MY"/>
              </w:rPr>
              <w:t>2</w:t>
            </w:r>
          </w:p>
        </w:tc>
        <w:tc>
          <w:tcPr>
            <w:tcW w:w="1118" w:type="pct"/>
            <w:gridSpan w:val="2"/>
            <w:tcBorders>
              <w:top w:val="nil"/>
              <w:left w:val="nil"/>
              <w:bottom w:val="nil"/>
              <w:right w:val="nil"/>
            </w:tcBorders>
            <w:vAlign w:val="center"/>
          </w:tcPr>
          <w:p w14:paraId="25BCF403" w14:textId="094CFB4C" w:rsidR="00AA331C" w:rsidRPr="00C04F41" w:rsidRDefault="00AA331C"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rPr>
                <w:rFonts w:ascii="Arial" w:hAnsi="Arial" w:cs="Arial"/>
              </w:rPr>
            </w:pPr>
            <w:r w:rsidRPr="00C04F41">
              <w:rPr>
                <w:rFonts w:ascii="Arial" w:hAnsi="Arial" w:cs="Arial"/>
              </w:rPr>
              <w:t>Address</w:t>
            </w:r>
          </w:p>
        </w:tc>
        <w:tc>
          <w:tcPr>
            <w:tcW w:w="122" w:type="pct"/>
            <w:tcBorders>
              <w:top w:val="nil"/>
              <w:left w:val="nil"/>
              <w:bottom w:val="nil"/>
              <w:right w:val="single" w:sz="4" w:space="0" w:color="auto"/>
            </w:tcBorders>
            <w:vAlign w:val="center"/>
          </w:tcPr>
          <w:p w14:paraId="5CE9E8D6" w14:textId="00B74CE9" w:rsidR="00AA331C" w:rsidRPr="00C04F41" w:rsidRDefault="00AA331C"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jc w:val="center"/>
              <w:rPr>
                <w:rFonts w:ascii="Arial" w:hAnsi="Arial" w:cs="Arial"/>
                <w:b/>
              </w:rPr>
            </w:pPr>
            <w:r w:rsidRPr="00C04F41">
              <w:rPr>
                <w:rFonts w:ascii="Arial" w:hAnsi="Arial" w:cs="Arial"/>
                <w:b/>
              </w:rPr>
              <w:t>:</w:t>
            </w:r>
          </w:p>
        </w:tc>
        <w:tc>
          <w:tcPr>
            <w:tcW w:w="3324" w:type="pct"/>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963A1A" w14:textId="4D345F1A" w:rsidR="00AA331C" w:rsidRPr="00C04F41" w:rsidRDefault="00AA331C"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rPr>
                <w:rFonts w:ascii="Arial" w:hAnsi="Arial" w:cs="Arial"/>
                <w:b/>
              </w:rPr>
            </w:pPr>
            <w:r w:rsidRPr="00C04F41">
              <w:rPr>
                <w:rFonts w:ascii="Arial" w:hAnsi="Arial" w:cs="Arial"/>
                <w:b/>
              </w:rPr>
              <w:fldChar w:fldCharType="begin">
                <w:ffData>
                  <w:name w:val="Text1"/>
                  <w:enabled/>
                  <w:calcOnExit w:val="0"/>
                  <w:textInput/>
                </w:ffData>
              </w:fldChar>
            </w:r>
            <w:r w:rsidRPr="00C04F41">
              <w:rPr>
                <w:rFonts w:ascii="Arial" w:hAnsi="Arial" w:cs="Arial"/>
                <w:b/>
              </w:rPr>
              <w:instrText xml:space="preserve"> FORMTEXT </w:instrText>
            </w:r>
            <w:r w:rsidRPr="00C04F41">
              <w:rPr>
                <w:rFonts w:ascii="Arial" w:hAnsi="Arial" w:cs="Arial"/>
                <w:b/>
              </w:rPr>
            </w:r>
            <w:r w:rsidRPr="00C04F41">
              <w:rPr>
                <w:rFonts w:ascii="Arial" w:hAnsi="Arial" w:cs="Arial"/>
                <w:b/>
              </w:rPr>
              <w:fldChar w:fldCharType="separate"/>
            </w:r>
            <w:r w:rsidRPr="00C04F41">
              <w:rPr>
                <w:rFonts w:ascii="Arial" w:hAnsi="Arial" w:cs="Arial"/>
                <w:b/>
              </w:rPr>
              <w:t> </w:t>
            </w:r>
            <w:r w:rsidRPr="00C04F41">
              <w:rPr>
                <w:rFonts w:ascii="Arial" w:hAnsi="Arial" w:cs="Arial"/>
                <w:b/>
              </w:rPr>
              <w:t> </w:t>
            </w:r>
            <w:r w:rsidRPr="00C04F41">
              <w:rPr>
                <w:rFonts w:ascii="Arial" w:hAnsi="Arial" w:cs="Arial"/>
                <w:b/>
              </w:rPr>
              <w:t> </w:t>
            </w:r>
            <w:r w:rsidRPr="00C04F41">
              <w:rPr>
                <w:rFonts w:ascii="Arial" w:hAnsi="Arial" w:cs="Arial"/>
                <w:b/>
              </w:rPr>
              <w:t> </w:t>
            </w:r>
            <w:r w:rsidRPr="00C04F41">
              <w:rPr>
                <w:rFonts w:ascii="Arial" w:hAnsi="Arial" w:cs="Arial"/>
                <w:b/>
              </w:rPr>
              <w:t> </w:t>
            </w:r>
            <w:r w:rsidRPr="00C04F41">
              <w:rPr>
                <w:rFonts w:ascii="Arial" w:hAnsi="Arial" w:cs="Arial"/>
                <w:b/>
              </w:rPr>
              <w:fldChar w:fldCharType="end"/>
            </w:r>
          </w:p>
        </w:tc>
        <w:tc>
          <w:tcPr>
            <w:tcW w:w="115" w:type="pct"/>
            <w:tcBorders>
              <w:top w:val="nil"/>
              <w:left w:val="single" w:sz="4" w:space="0" w:color="auto"/>
              <w:bottom w:val="nil"/>
              <w:right w:val="single" w:sz="4" w:space="0" w:color="auto"/>
            </w:tcBorders>
            <w:vAlign w:val="center"/>
          </w:tcPr>
          <w:p w14:paraId="623FC18C" w14:textId="77777777" w:rsidR="00AA331C" w:rsidRPr="00C04F41" w:rsidRDefault="00AA331C"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jc w:val="center"/>
              <w:rPr>
                <w:rFonts w:ascii="Univers (W1)" w:hAnsi="Univers (W1)"/>
                <w:b/>
              </w:rPr>
            </w:pPr>
          </w:p>
        </w:tc>
      </w:tr>
      <w:tr w:rsidR="00AA331C" w:rsidRPr="00C04F41" w14:paraId="6B17F17C" w14:textId="77777777" w:rsidTr="00E56E97">
        <w:trPr>
          <w:trHeight w:val="20"/>
        </w:trPr>
        <w:tc>
          <w:tcPr>
            <w:tcW w:w="321" w:type="pct"/>
            <w:tcBorders>
              <w:top w:val="nil"/>
              <w:left w:val="single" w:sz="4" w:space="0" w:color="auto"/>
              <w:bottom w:val="nil"/>
              <w:right w:val="nil"/>
            </w:tcBorders>
            <w:vAlign w:val="center"/>
          </w:tcPr>
          <w:p w14:paraId="206BF79F" w14:textId="77777777" w:rsidR="00AA331C" w:rsidRPr="00C04F41" w:rsidRDefault="00AA331C" w:rsidP="009B75B1">
            <w:pPr>
              <w:spacing w:before="100" w:beforeAutospacing="1" w:after="100" w:afterAutospacing="1"/>
              <w:ind w:right="-864"/>
              <w:contextualSpacing/>
              <w:jc w:val="both"/>
              <w:rPr>
                <w:rFonts w:ascii="Arial" w:hAnsi="Arial" w:cs="Arial"/>
                <w:sz w:val="6"/>
                <w:szCs w:val="22"/>
                <w:lang w:eastAsia="en-MY"/>
              </w:rPr>
            </w:pPr>
          </w:p>
        </w:tc>
        <w:tc>
          <w:tcPr>
            <w:tcW w:w="1118" w:type="pct"/>
            <w:gridSpan w:val="2"/>
            <w:tcBorders>
              <w:top w:val="nil"/>
              <w:left w:val="nil"/>
              <w:bottom w:val="nil"/>
              <w:right w:val="nil"/>
            </w:tcBorders>
            <w:vAlign w:val="center"/>
          </w:tcPr>
          <w:p w14:paraId="690740D0" w14:textId="77777777" w:rsidR="00AA331C" w:rsidRPr="00C04F41" w:rsidRDefault="00AA331C"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rPr>
                <w:rFonts w:ascii="Arial" w:hAnsi="Arial" w:cs="Arial"/>
                <w:sz w:val="6"/>
                <w:szCs w:val="22"/>
              </w:rPr>
            </w:pPr>
          </w:p>
        </w:tc>
        <w:tc>
          <w:tcPr>
            <w:tcW w:w="122" w:type="pct"/>
            <w:tcBorders>
              <w:top w:val="nil"/>
              <w:left w:val="nil"/>
              <w:bottom w:val="nil"/>
              <w:right w:val="nil"/>
            </w:tcBorders>
            <w:vAlign w:val="center"/>
          </w:tcPr>
          <w:p w14:paraId="564E524A" w14:textId="77777777" w:rsidR="00AA331C" w:rsidRPr="00C04F41" w:rsidRDefault="00AA331C"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jc w:val="center"/>
              <w:rPr>
                <w:rFonts w:ascii="Arial" w:hAnsi="Arial" w:cs="Arial"/>
                <w:b/>
                <w:sz w:val="6"/>
                <w:szCs w:val="22"/>
              </w:rPr>
            </w:pPr>
          </w:p>
        </w:tc>
        <w:tc>
          <w:tcPr>
            <w:tcW w:w="3324" w:type="pct"/>
            <w:gridSpan w:val="10"/>
            <w:tcBorders>
              <w:top w:val="single" w:sz="4" w:space="0" w:color="auto"/>
              <w:left w:val="nil"/>
              <w:bottom w:val="single" w:sz="4" w:space="0" w:color="auto"/>
              <w:right w:val="nil"/>
            </w:tcBorders>
            <w:vAlign w:val="center"/>
          </w:tcPr>
          <w:p w14:paraId="15B7BBD9" w14:textId="77777777" w:rsidR="00AA331C" w:rsidRPr="00C04F41" w:rsidRDefault="00AA331C"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jc w:val="center"/>
              <w:rPr>
                <w:rFonts w:ascii="Arial" w:hAnsi="Arial" w:cs="Arial"/>
                <w:b/>
                <w:sz w:val="6"/>
                <w:szCs w:val="22"/>
              </w:rPr>
            </w:pPr>
          </w:p>
        </w:tc>
        <w:tc>
          <w:tcPr>
            <w:tcW w:w="115" w:type="pct"/>
            <w:tcBorders>
              <w:top w:val="nil"/>
              <w:left w:val="nil"/>
              <w:bottom w:val="nil"/>
              <w:right w:val="single" w:sz="4" w:space="0" w:color="auto"/>
            </w:tcBorders>
            <w:vAlign w:val="center"/>
          </w:tcPr>
          <w:p w14:paraId="44AE3AF0" w14:textId="77777777" w:rsidR="00AA331C" w:rsidRPr="00C04F41" w:rsidRDefault="00AA331C"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jc w:val="center"/>
              <w:rPr>
                <w:rFonts w:ascii="Univers (W1)" w:hAnsi="Univers (W1)"/>
                <w:b/>
                <w:sz w:val="6"/>
                <w:szCs w:val="22"/>
              </w:rPr>
            </w:pPr>
          </w:p>
        </w:tc>
      </w:tr>
      <w:tr w:rsidR="00AA331C" w:rsidRPr="00C04F41" w14:paraId="29F1A6EB" w14:textId="77777777" w:rsidTr="00E56E97">
        <w:trPr>
          <w:trHeight w:val="20"/>
        </w:trPr>
        <w:tc>
          <w:tcPr>
            <w:tcW w:w="321" w:type="pct"/>
            <w:tcBorders>
              <w:top w:val="nil"/>
              <w:left w:val="single" w:sz="4" w:space="0" w:color="auto"/>
              <w:bottom w:val="nil"/>
              <w:right w:val="nil"/>
            </w:tcBorders>
            <w:vAlign w:val="center"/>
          </w:tcPr>
          <w:p w14:paraId="26A87C5D" w14:textId="7926BD5E" w:rsidR="00AA331C" w:rsidRPr="00C04F41" w:rsidRDefault="00AA331C" w:rsidP="009B75B1">
            <w:pPr>
              <w:spacing w:before="100" w:beforeAutospacing="1" w:after="100" w:afterAutospacing="1"/>
              <w:ind w:right="-862"/>
              <w:contextualSpacing/>
              <w:jc w:val="both"/>
              <w:rPr>
                <w:rFonts w:ascii="Arial" w:hAnsi="Arial" w:cs="Arial"/>
                <w:lang w:eastAsia="en-MY"/>
              </w:rPr>
            </w:pPr>
            <w:r w:rsidRPr="00C04F41">
              <w:rPr>
                <w:rFonts w:ascii="Arial" w:hAnsi="Arial" w:cs="Arial"/>
                <w:lang w:eastAsia="en-MY"/>
              </w:rPr>
              <w:t>1.</w:t>
            </w:r>
            <w:r w:rsidR="00E921DF">
              <w:rPr>
                <w:rFonts w:ascii="Arial" w:hAnsi="Arial" w:cs="Arial"/>
                <w:lang w:eastAsia="en-MY"/>
              </w:rPr>
              <w:t>3</w:t>
            </w:r>
          </w:p>
        </w:tc>
        <w:tc>
          <w:tcPr>
            <w:tcW w:w="1118" w:type="pct"/>
            <w:gridSpan w:val="2"/>
            <w:tcBorders>
              <w:top w:val="nil"/>
              <w:left w:val="nil"/>
              <w:bottom w:val="nil"/>
              <w:right w:val="nil"/>
            </w:tcBorders>
            <w:vAlign w:val="center"/>
          </w:tcPr>
          <w:p w14:paraId="28B7B542" w14:textId="7513F121" w:rsidR="00AA331C" w:rsidRPr="00C04F41" w:rsidRDefault="00AA331C"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contextualSpacing/>
              <w:rPr>
                <w:rFonts w:ascii="Arial" w:hAnsi="Arial" w:cs="Arial"/>
              </w:rPr>
            </w:pPr>
            <w:r w:rsidRPr="00C04F41">
              <w:rPr>
                <w:rFonts w:ascii="Arial" w:hAnsi="Arial" w:cs="Arial"/>
              </w:rPr>
              <w:t>Exposition Reference</w:t>
            </w:r>
          </w:p>
        </w:tc>
        <w:tc>
          <w:tcPr>
            <w:tcW w:w="122" w:type="pct"/>
            <w:tcBorders>
              <w:top w:val="nil"/>
              <w:left w:val="nil"/>
              <w:bottom w:val="nil"/>
              <w:right w:val="single" w:sz="4" w:space="0" w:color="auto"/>
            </w:tcBorders>
            <w:vAlign w:val="center"/>
          </w:tcPr>
          <w:p w14:paraId="2AB164AB" w14:textId="03CA0ED0" w:rsidR="00AA331C" w:rsidRPr="00C04F41" w:rsidRDefault="00AA331C"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jc w:val="center"/>
              <w:rPr>
                <w:rFonts w:ascii="Arial" w:hAnsi="Arial" w:cs="Arial"/>
                <w:b/>
              </w:rPr>
            </w:pPr>
            <w:r w:rsidRPr="00C04F41">
              <w:rPr>
                <w:rFonts w:ascii="Arial" w:hAnsi="Arial" w:cs="Arial"/>
                <w:b/>
              </w:rPr>
              <w:t>:</w:t>
            </w:r>
          </w:p>
        </w:tc>
        <w:tc>
          <w:tcPr>
            <w:tcW w:w="3324" w:type="pct"/>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6FB6BB" w14:textId="42664CA0" w:rsidR="00AA331C" w:rsidRPr="00C04F41" w:rsidRDefault="00AA331C"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rPr>
                <w:rFonts w:ascii="Arial" w:hAnsi="Arial" w:cs="Arial"/>
                <w:b/>
              </w:rPr>
            </w:pPr>
            <w:r w:rsidRPr="00C04F41">
              <w:rPr>
                <w:rFonts w:ascii="Arial" w:hAnsi="Arial" w:cs="Arial"/>
                <w:b/>
              </w:rPr>
              <w:fldChar w:fldCharType="begin">
                <w:ffData>
                  <w:name w:val="Text1"/>
                  <w:enabled/>
                  <w:calcOnExit w:val="0"/>
                  <w:textInput/>
                </w:ffData>
              </w:fldChar>
            </w:r>
            <w:r w:rsidRPr="00C04F41">
              <w:rPr>
                <w:rFonts w:ascii="Arial" w:hAnsi="Arial" w:cs="Arial"/>
                <w:b/>
              </w:rPr>
              <w:instrText xml:space="preserve"> FORMTEXT </w:instrText>
            </w:r>
            <w:r w:rsidRPr="00C04F41">
              <w:rPr>
                <w:rFonts w:ascii="Arial" w:hAnsi="Arial" w:cs="Arial"/>
                <w:b/>
              </w:rPr>
            </w:r>
            <w:r w:rsidRPr="00C04F41">
              <w:rPr>
                <w:rFonts w:ascii="Arial" w:hAnsi="Arial" w:cs="Arial"/>
                <w:b/>
              </w:rPr>
              <w:fldChar w:fldCharType="separate"/>
            </w:r>
            <w:r w:rsidRPr="00C04F41">
              <w:rPr>
                <w:rFonts w:ascii="Arial" w:hAnsi="Arial" w:cs="Arial"/>
                <w:b/>
              </w:rPr>
              <w:t> </w:t>
            </w:r>
            <w:r w:rsidRPr="00C04F41">
              <w:rPr>
                <w:rFonts w:ascii="Arial" w:hAnsi="Arial" w:cs="Arial"/>
                <w:b/>
              </w:rPr>
              <w:t> </w:t>
            </w:r>
            <w:r w:rsidRPr="00C04F41">
              <w:rPr>
                <w:rFonts w:ascii="Arial" w:hAnsi="Arial" w:cs="Arial"/>
                <w:b/>
              </w:rPr>
              <w:t> </w:t>
            </w:r>
            <w:r w:rsidRPr="00C04F41">
              <w:rPr>
                <w:rFonts w:ascii="Arial" w:hAnsi="Arial" w:cs="Arial"/>
                <w:b/>
              </w:rPr>
              <w:t> </w:t>
            </w:r>
            <w:r w:rsidRPr="00C04F41">
              <w:rPr>
                <w:rFonts w:ascii="Arial" w:hAnsi="Arial" w:cs="Arial"/>
                <w:b/>
              </w:rPr>
              <w:t> </w:t>
            </w:r>
            <w:r w:rsidRPr="00C04F41">
              <w:rPr>
                <w:rFonts w:ascii="Arial" w:hAnsi="Arial" w:cs="Arial"/>
                <w:b/>
              </w:rPr>
              <w:fldChar w:fldCharType="end"/>
            </w:r>
          </w:p>
        </w:tc>
        <w:tc>
          <w:tcPr>
            <w:tcW w:w="115" w:type="pct"/>
            <w:tcBorders>
              <w:top w:val="nil"/>
              <w:left w:val="single" w:sz="4" w:space="0" w:color="auto"/>
              <w:bottom w:val="nil"/>
              <w:right w:val="single" w:sz="4" w:space="0" w:color="auto"/>
            </w:tcBorders>
            <w:vAlign w:val="center"/>
          </w:tcPr>
          <w:p w14:paraId="42C21021" w14:textId="5C45AAB8" w:rsidR="00AA331C" w:rsidRPr="00C04F41" w:rsidRDefault="00AA331C"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jc w:val="center"/>
              <w:rPr>
                <w:rFonts w:ascii="Univers (W1)" w:hAnsi="Univers (W1)"/>
                <w:b/>
              </w:rPr>
            </w:pPr>
          </w:p>
        </w:tc>
      </w:tr>
      <w:tr w:rsidR="00AA331C" w:rsidRPr="00C04F41" w14:paraId="2ED3DF54" w14:textId="77777777" w:rsidTr="00E56E97">
        <w:trPr>
          <w:trHeight w:val="20"/>
        </w:trPr>
        <w:tc>
          <w:tcPr>
            <w:tcW w:w="321" w:type="pct"/>
            <w:tcBorders>
              <w:top w:val="nil"/>
              <w:left w:val="single" w:sz="4" w:space="0" w:color="auto"/>
              <w:bottom w:val="nil"/>
              <w:right w:val="nil"/>
            </w:tcBorders>
            <w:vAlign w:val="center"/>
          </w:tcPr>
          <w:p w14:paraId="36AB6DE2" w14:textId="5FE7D790" w:rsidR="00AA331C" w:rsidRPr="00C04F41" w:rsidRDefault="00AA331C" w:rsidP="009B75B1">
            <w:pPr>
              <w:spacing w:before="100" w:beforeAutospacing="1" w:after="100" w:afterAutospacing="1"/>
              <w:ind w:right="-864"/>
              <w:contextualSpacing/>
              <w:jc w:val="both"/>
              <w:rPr>
                <w:rFonts w:ascii="Arial" w:hAnsi="Arial" w:cs="Arial"/>
                <w:sz w:val="6"/>
                <w:szCs w:val="22"/>
                <w:lang w:eastAsia="en-MY"/>
              </w:rPr>
            </w:pPr>
          </w:p>
        </w:tc>
        <w:tc>
          <w:tcPr>
            <w:tcW w:w="1118" w:type="pct"/>
            <w:gridSpan w:val="2"/>
            <w:tcBorders>
              <w:top w:val="nil"/>
              <w:left w:val="nil"/>
              <w:bottom w:val="nil"/>
              <w:right w:val="nil"/>
            </w:tcBorders>
            <w:vAlign w:val="center"/>
          </w:tcPr>
          <w:p w14:paraId="69A33990" w14:textId="77777777" w:rsidR="00AA331C" w:rsidRPr="00C04F41" w:rsidRDefault="00AA331C"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rPr>
                <w:rFonts w:ascii="Arial" w:hAnsi="Arial" w:cs="Arial"/>
                <w:sz w:val="6"/>
                <w:szCs w:val="22"/>
              </w:rPr>
            </w:pPr>
          </w:p>
        </w:tc>
        <w:tc>
          <w:tcPr>
            <w:tcW w:w="122" w:type="pct"/>
            <w:tcBorders>
              <w:top w:val="nil"/>
              <w:left w:val="nil"/>
              <w:bottom w:val="nil"/>
              <w:right w:val="nil"/>
            </w:tcBorders>
            <w:vAlign w:val="center"/>
          </w:tcPr>
          <w:p w14:paraId="35E42793" w14:textId="77777777" w:rsidR="00AA331C" w:rsidRPr="00C04F41" w:rsidRDefault="00AA331C"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jc w:val="center"/>
              <w:rPr>
                <w:rFonts w:ascii="Arial" w:hAnsi="Arial" w:cs="Arial"/>
                <w:b/>
                <w:sz w:val="6"/>
                <w:szCs w:val="22"/>
              </w:rPr>
            </w:pPr>
          </w:p>
        </w:tc>
        <w:tc>
          <w:tcPr>
            <w:tcW w:w="3324" w:type="pct"/>
            <w:gridSpan w:val="10"/>
            <w:tcBorders>
              <w:top w:val="single" w:sz="4" w:space="0" w:color="auto"/>
              <w:left w:val="nil"/>
              <w:bottom w:val="nil"/>
              <w:right w:val="nil"/>
            </w:tcBorders>
            <w:vAlign w:val="center"/>
          </w:tcPr>
          <w:p w14:paraId="0CCEF937" w14:textId="77777777" w:rsidR="00AA331C" w:rsidRPr="00C04F41" w:rsidRDefault="00AA331C"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jc w:val="center"/>
              <w:rPr>
                <w:rFonts w:ascii="Arial" w:hAnsi="Arial" w:cs="Arial"/>
                <w:sz w:val="6"/>
                <w:szCs w:val="6"/>
              </w:rPr>
            </w:pPr>
          </w:p>
        </w:tc>
        <w:tc>
          <w:tcPr>
            <w:tcW w:w="115" w:type="pct"/>
            <w:tcBorders>
              <w:top w:val="nil"/>
              <w:left w:val="nil"/>
              <w:bottom w:val="nil"/>
              <w:right w:val="single" w:sz="4" w:space="0" w:color="auto"/>
            </w:tcBorders>
            <w:vAlign w:val="center"/>
          </w:tcPr>
          <w:p w14:paraId="7B3B590A" w14:textId="6F77BF03" w:rsidR="00AA331C" w:rsidRPr="00C04F41" w:rsidRDefault="00AA331C"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jc w:val="center"/>
              <w:rPr>
                <w:rFonts w:ascii="Univers (W1)" w:hAnsi="Univers (W1)"/>
                <w:b/>
                <w:sz w:val="6"/>
                <w:szCs w:val="22"/>
              </w:rPr>
            </w:pPr>
          </w:p>
        </w:tc>
      </w:tr>
      <w:tr w:rsidR="004A4256" w:rsidRPr="00C04F41" w14:paraId="74F31468" w14:textId="77777777" w:rsidTr="00E56E97">
        <w:trPr>
          <w:trHeight w:val="20"/>
        </w:trPr>
        <w:tc>
          <w:tcPr>
            <w:tcW w:w="321" w:type="pct"/>
            <w:tcBorders>
              <w:top w:val="nil"/>
              <w:left w:val="single" w:sz="4" w:space="0" w:color="auto"/>
              <w:bottom w:val="nil"/>
              <w:right w:val="nil"/>
            </w:tcBorders>
            <w:vAlign w:val="center"/>
          </w:tcPr>
          <w:p w14:paraId="19C74484" w14:textId="5E3BB0D0" w:rsidR="004A4256" w:rsidRPr="00C04F41" w:rsidRDefault="004A4256" w:rsidP="009B75B1">
            <w:pPr>
              <w:spacing w:before="100" w:beforeAutospacing="1" w:after="100" w:afterAutospacing="1"/>
              <w:ind w:right="-864"/>
              <w:contextualSpacing/>
              <w:jc w:val="both"/>
              <w:rPr>
                <w:rFonts w:ascii="Arial" w:hAnsi="Arial" w:cs="Arial"/>
                <w:lang w:eastAsia="en-MY"/>
              </w:rPr>
            </w:pPr>
            <w:r w:rsidRPr="00C04F41">
              <w:rPr>
                <w:rFonts w:ascii="Arial" w:hAnsi="Arial" w:cs="Arial"/>
                <w:lang w:eastAsia="en-MY"/>
              </w:rPr>
              <w:t>1.</w:t>
            </w:r>
            <w:r w:rsidR="00E921DF">
              <w:rPr>
                <w:rFonts w:ascii="Arial" w:hAnsi="Arial" w:cs="Arial"/>
                <w:lang w:eastAsia="en-MY"/>
              </w:rPr>
              <w:t>4</w:t>
            </w:r>
          </w:p>
        </w:tc>
        <w:tc>
          <w:tcPr>
            <w:tcW w:w="1118" w:type="pct"/>
            <w:gridSpan w:val="2"/>
            <w:tcBorders>
              <w:top w:val="nil"/>
              <w:left w:val="nil"/>
              <w:bottom w:val="nil"/>
              <w:right w:val="nil"/>
            </w:tcBorders>
            <w:vAlign w:val="center"/>
          </w:tcPr>
          <w:p w14:paraId="0C9C2A56" w14:textId="3639F711" w:rsidR="004A4256" w:rsidRPr="00C04F41" w:rsidRDefault="00A359EC"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rPr>
                <w:rFonts w:ascii="Arial" w:hAnsi="Arial" w:cs="Arial"/>
              </w:rPr>
            </w:pPr>
            <w:r>
              <w:rPr>
                <w:rFonts w:ascii="Arial" w:hAnsi="Arial" w:cs="Arial"/>
              </w:rPr>
              <w:t xml:space="preserve">Exposition </w:t>
            </w:r>
            <w:r w:rsidR="004A4256" w:rsidRPr="00C04F41">
              <w:rPr>
                <w:rFonts w:ascii="Arial" w:hAnsi="Arial" w:cs="Arial"/>
              </w:rPr>
              <w:t>Issue</w:t>
            </w:r>
          </w:p>
        </w:tc>
        <w:tc>
          <w:tcPr>
            <w:tcW w:w="122" w:type="pct"/>
            <w:tcBorders>
              <w:top w:val="nil"/>
              <w:left w:val="nil"/>
              <w:bottom w:val="nil"/>
              <w:right w:val="single" w:sz="4" w:space="0" w:color="auto"/>
            </w:tcBorders>
            <w:vAlign w:val="center"/>
          </w:tcPr>
          <w:p w14:paraId="5E10E96D" w14:textId="12C5A0F0" w:rsidR="004A4256" w:rsidRPr="00C04F41" w:rsidRDefault="004A4256"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jc w:val="center"/>
              <w:rPr>
                <w:rFonts w:ascii="Arial" w:hAnsi="Arial" w:cs="Arial"/>
                <w:b/>
              </w:rPr>
            </w:pPr>
            <w:r w:rsidRPr="00C04F41">
              <w:rPr>
                <w:rFonts w:ascii="Arial" w:hAnsi="Arial" w:cs="Arial"/>
                <w:b/>
              </w:rPr>
              <w:t>:</w:t>
            </w:r>
          </w:p>
        </w:tc>
        <w:tc>
          <w:tcPr>
            <w:tcW w:w="75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B4A85A" w14:textId="7A5B576A" w:rsidR="004A4256" w:rsidRPr="00C04F41" w:rsidRDefault="004A4256"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694" w:type="pct"/>
            <w:gridSpan w:val="2"/>
            <w:tcBorders>
              <w:top w:val="nil"/>
              <w:left w:val="nil"/>
              <w:bottom w:val="nil"/>
              <w:right w:val="nil"/>
            </w:tcBorders>
            <w:vAlign w:val="center"/>
          </w:tcPr>
          <w:p w14:paraId="0ADE8377" w14:textId="119BB446" w:rsidR="004A4256" w:rsidRPr="00C04F41" w:rsidRDefault="00A359EC" w:rsidP="004A42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jc w:val="right"/>
              <w:rPr>
                <w:rFonts w:ascii="Arial" w:hAnsi="Arial" w:cs="Arial"/>
              </w:rPr>
            </w:pPr>
            <w:r>
              <w:rPr>
                <w:rFonts w:ascii="Arial" w:hAnsi="Arial" w:cs="Arial"/>
              </w:rPr>
              <w:t xml:space="preserve">Exposition </w:t>
            </w:r>
            <w:r w:rsidR="004A4256" w:rsidRPr="00C04F41">
              <w:rPr>
                <w:rFonts w:ascii="Arial" w:hAnsi="Arial" w:cs="Arial"/>
              </w:rPr>
              <w:t>Revision</w:t>
            </w:r>
          </w:p>
        </w:tc>
        <w:tc>
          <w:tcPr>
            <w:tcW w:w="170" w:type="pct"/>
            <w:tcBorders>
              <w:top w:val="nil"/>
              <w:left w:val="nil"/>
              <w:bottom w:val="nil"/>
              <w:right w:val="single" w:sz="4" w:space="0" w:color="auto"/>
            </w:tcBorders>
            <w:vAlign w:val="center"/>
          </w:tcPr>
          <w:p w14:paraId="75AB7F80" w14:textId="57013CFF" w:rsidR="004A4256" w:rsidRPr="00C04F41" w:rsidRDefault="004A4256"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rPr>
                <w:rFonts w:ascii="Arial" w:hAnsi="Arial" w:cs="Arial"/>
              </w:rPr>
            </w:pPr>
            <w:r w:rsidRPr="00C04F41">
              <w:rPr>
                <w:rFonts w:ascii="Arial" w:hAnsi="Arial" w:cs="Arial"/>
              </w:rPr>
              <w:t>:</w:t>
            </w:r>
          </w:p>
        </w:tc>
        <w:tc>
          <w:tcPr>
            <w:tcW w:w="64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3C5AC2" w14:textId="788D1A86" w:rsidR="004A4256" w:rsidRPr="00C04F41" w:rsidRDefault="004A4256"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437" w:type="pct"/>
            <w:tcBorders>
              <w:top w:val="nil"/>
              <w:left w:val="nil"/>
              <w:bottom w:val="nil"/>
              <w:right w:val="nil"/>
            </w:tcBorders>
            <w:vAlign w:val="center"/>
          </w:tcPr>
          <w:p w14:paraId="48CE1719" w14:textId="77777777" w:rsidR="004A4256" w:rsidRPr="00C04F41" w:rsidRDefault="004A4256" w:rsidP="004A4256">
            <w:pPr>
              <w:spacing w:before="100" w:beforeAutospacing="1" w:after="100" w:afterAutospacing="1"/>
              <w:contextualSpacing/>
              <w:jc w:val="right"/>
              <w:rPr>
                <w:rFonts w:ascii="Arial" w:hAnsi="Arial" w:cs="Arial"/>
              </w:rPr>
            </w:pPr>
            <w:r w:rsidRPr="00C04F41">
              <w:rPr>
                <w:rFonts w:ascii="Arial" w:hAnsi="Arial" w:cs="Arial"/>
              </w:rPr>
              <w:t>Date</w:t>
            </w:r>
          </w:p>
        </w:tc>
        <w:tc>
          <w:tcPr>
            <w:tcW w:w="105" w:type="pct"/>
            <w:tcBorders>
              <w:top w:val="nil"/>
              <w:left w:val="nil"/>
              <w:bottom w:val="nil"/>
              <w:right w:val="single" w:sz="4" w:space="0" w:color="auto"/>
            </w:tcBorders>
            <w:vAlign w:val="center"/>
          </w:tcPr>
          <w:p w14:paraId="67B886AB" w14:textId="6454FC29" w:rsidR="004A4256" w:rsidRPr="00C04F41" w:rsidRDefault="004A4256" w:rsidP="009B75B1">
            <w:pPr>
              <w:spacing w:before="100" w:beforeAutospacing="1" w:after="100" w:afterAutospacing="1"/>
              <w:contextualSpacing/>
              <w:rPr>
                <w:rFonts w:ascii="Arial" w:hAnsi="Arial" w:cs="Arial"/>
              </w:rPr>
            </w:pPr>
            <w:r w:rsidRPr="00C04F41">
              <w:rPr>
                <w:rFonts w:ascii="Arial" w:hAnsi="Arial" w:cs="Arial"/>
              </w:rPr>
              <w:t>:</w:t>
            </w:r>
          </w:p>
        </w:tc>
        <w:tc>
          <w:tcPr>
            <w:tcW w:w="522"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D7DFAD" w14:textId="55E62426" w:rsidR="004A4256" w:rsidRPr="00C04F41" w:rsidRDefault="004A4256" w:rsidP="009B75B1">
            <w:pPr>
              <w:spacing w:before="100" w:beforeAutospacing="1" w:after="100" w:afterAutospacing="1"/>
              <w:contextualSpacing/>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15" w:type="pct"/>
            <w:tcBorders>
              <w:top w:val="nil"/>
              <w:left w:val="single" w:sz="4" w:space="0" w:color="auto"/>
              <w:bottom w:val="nil"/>
              <w:right w:val="single" w:sz="4" w:space="0" w:color="auto"/>
            </w:tcBorders>
            <w:vAlign w:val="center"/>
          </w:tcPr>
          <w:p w14:paraId="79ACCAF5" w14:textId="77777777" w:rsidR="004A4256" w:rsidRPr="00C04F41" w:rsidRDefault="004A4256"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jc w:val="center"/>
              <w:rPr>
                <w:rFonts w:ascii="Univers (W1)" w:hAnsi="Univers (W1)"/>
                <w:b/>
              </w:rPr>
            </w:pPr>
          </w:p>
        </w:tc>
      </w:tr>
      <w:tr w:rsidR="00C04B4E" w:rsidRPr="00C04F41" w14:paraId="5A32122B" w14:textId="77777777" w:rsidTr="00E56E97">
        <w:trPr>
          <w:trHeight w:val="20"/>
        </w:trPr>
        <w:tc>
          <w:tcPr>
            <w:tcW w:w="321" w:type="pct"/>
            <w:tcBorders>
              <w:top w:val="nil"/>
              <w:left w:val="single" w:sz="4" w:space="0" w:color="auto"/>
              <w:bottom w:val="single" w:sz="4" w:space="0" w:color="auto"/>
              <w:right w:val="nil"/>
            </w:tcBorders>
            <w:vAlign w:val="center"/>
          </w:tcPr>
          <w:p w14:paraId="377F42AF" w14:textId="77777777" w:rsidR="00C04B4E" w:rsidRPr="00C04F41" w:rsidRDefault="00C04B4E" w:rsidP="009B75B1">
            <w:pPr>
              <w:spacing w:before="100" w:beforeAutospacing="1" w:after="100" w:afterAutospacing="1"/>
              <w:ind w:right="-864"/>
              <w:contextualSpacing/>
              <w:jc w:val="both"/>
              <w:rPr>
                <w:rFonts w:ascii="Arial" w:hAnsi="Arial" w:cs="Arial"/>
                <w:sz w:val="6"/>
                <w:szCs w:val="6"/>
                <w:lang w:eastAsia="en-MY"/>
              </w:rPr>
            </w:pPr>
          </w:p>
        </w:tc>
        <w:tc>
          <w:tcPr>
            <w:tcW w:w="1118" w:type="pct"/>
            <w:gridSpan w:val="2"/>
            <w:tcBorders>
              <w:top w:val="nil"/>
              <w:left w:val="nil"/>
              <w:bottom w:val="single" w:sz="4" w:space="0" w:color="auto"/>
              <w:right w:val="nil"/>
            </w:tcBorders>
            <w:vAlign w:val="center"/>
          </w:tcPr>
          <w:p w14:paraId="282DF344" w14:textId="77777777" w:rsidR="00C04B4E" w:rsidRPr="00C04F41" w:rsidRDefault="00C04B4E"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rPr>
                <w:rFonts w:ascii="Arial" w:hAnsi="Arial" w:cs="Arial"/>
                <w:sz w:val="6"/>
                <w:szCs w:val="6"/>
              </w:rPr>
            </w:pPr>
          </w:p>
        </w:tc>
        <w:tc>
          <w:tcPr>
            <w:tcW w:w="122" w:type="pct"/>
            <w:tcBorders>
              <w:top w:val="nil"/>
              <w:left w:val="nil"/>
              <w:bottom w:val="single" w:sz="4" w:space="0" w:color="auto"/>
              <w:right w:val="nil"/>
            </w:tcBorders>
            <w:vAlign w:val="center"/>
          </w:tcPr>
          <w:p w14:paraId="05DA3A51" w14:textId="77777777" w:rsidR="00C04B4E" w:rsidRPr="00C04F41" w:rsidRDefault="00C04B4E"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jc w:val="center"/>
              <w:rPr>
                <w:rFonts w:ascii="Arial" w:hAnsi="Arial" w:cs="Arial"/>
                <w:b/>
                <w:sz w:val="6"/>
                <w:szCs w:val="6"/>
              </w:rPr>
            </w:pPr>
          </w:p>
        </w:tc>
        <w:tc>
          <w:tcPr>
            <w:tcW w:w="750" w:type="pct"/>
            <w:gridSpan w:val="2"/>
            <w:tcBorders>
              <w:top w:val="single" w:sz="4" w:space="0" w:color="auto"/>
              <w:left w:val="nil"/>
              <w:bottom w:val="single" w:sz="4" w:space="0" w:color="auto"/>
              <w:right w:val="nil"/>
            </w:tcBorders>
            <w:shd w:val="clear" w:color="auto" w:fill="FFFFFF" w:themeFill="background1"/>
            <w:vAlign w:val="center"/>
          </w:tcPr>
          <w:p w14:paraId="1FFBFB43" w14:textId="77777777" w:rsidR="00C04B4E" w:rsidRPr="00C04F41" w:rsidRDefault="00C04B4E"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rPr>
                <w:rFonts w:ascii="Arial" w:hAnsi="Arial" w:cs="Arial"/>
                <w:sz w:val="6"/>
                <w:szCs w:val="6"/>
              </w:rPr>
            </w:pPr>
          </w:p>
        </w:tc>
        <w:tc>
          <w:tcPr>
            <w:tcW w:w="694" w:type="pct"/>
            <w:gridSpan w:val="2"/>
            <w:tcBorders>
              <w:top w:val="nil"/>
              <w:left w:val="nil"/>
              <w:bottom w:val="single" w:sz="4" w:space="0" w:color="auto"/>
              <w:right w:val="nil"/>
            </w:tcBorders>
            <w:shd w:val="clear" w:color="auto" w:fill="FFFFFF" w:themeFill="background1"/>
            <w:vAlign w:val="center"/>
          </w:tcPr>
          <w:p w14:paraId="20E2F7E8" w14:textId="77777777" w:rsidR="00C04B4E" w:rsidRPr="00C04F41" w:rsidRDefault="00C04B4E" w:rsidP="004A42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jc w:val="right"/>
              <w:rPr>
                <w:rFonts w:ascii="Arial" w:hAnsi="Arial" w:cs="Arial"/>
                <w:sz w:val="6"/>
                <w:szCs w:val="6"/>
              </w:rPr>
            </w:pPr>
          </w:p>
        </w:tc>
        <w:tc>
          <w:tcPr>
            <w:tcW w:w="170" w:type="pct"/>
            <w:tcBorders>
              <w:top w:val="nil"/>
              <w:left w:val="nil"/>
              <w:bottom w:val="single" w:sz="4" w:space="0" w:color="auto"/>
              <w:right w:val="nil"/>
            </w:tcBorders>
            <w:shd w:val="clear" w:color="auto" w:fill="FFFFFF" w:themeFill="background1"/>
            <w:vAlign w:val="center"/>
          </w:tcPr>
          <w:p w14:paraId="3E4D4C75" w14:textId="77777777" w:rsidR="00C04B4E" w:rsidRPr="00C04F41" w:rsidRDefault="00C04B4E"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rPr>
                <w:rFonts w:ascii="Arial" w:hAnsi="Arial" w:cs="Arial"/>
                <w:sz w:val="6"/>
                <w:szCs w:val="6"/>
              </w:rPr>
            </w:pPr>
          </w:p>
        </w:tc>
        <w:tc>
          <w:tcPr>
            <w:tcW w:w="646" w:type="pct"/>
            <w:tcBorders>
              <w:top w:val="single" w:sz="4" w:space="0" w:color="auto"/>
              <w:left w:val="nil"/>
              <w:bottom w:val="single" w:sz="4" w:space="0" w:color="auto"/>
              <w:right w:val="nil"/>
            </w:tcBorders>
            <w:shd w:val="clear" w:color="auto" w:fill="FFFFFF" w:themeFill="background1"/>
            <w:vAlign w:val="center"/>
          </w:tcPr>
          <w:p w14:paraId="367B01CA" w14:textId="77777777" w:rsidR="00C04B4E" w:rsidRPr="00C04F41" w:rsidRDefault="00C04B4E"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rPr>
                <w:rFonts w:ascii="Arial" w:hAnsi="Arial" w:cs="Arial"/>
                <w:sz w:val="6"/>
                <w:szCs w:val="6"/>
              </w:rPr>
            </w:pPr>
          </w:p>
        </w:tc>
        <w:tc>
          <w:tcPr>
            <w:tcW w:w="437" w:type="pct"/>
            <w:tcBorders>
              <w:top w:val="nil"/>
              <w:left w:val="nil"/>
              <w:bottom w:val="single" w:sz="4" w:space="0" w:color="auto"/>
              <w:right w:val="nil"/>
            </w:tcBorders>
            <w:shd w:val="clear" w:color="auto" w:fill="FFFFFF" w:themeFill="background1"/>
            <w:vAlign w:val="center"/>
          </w:tcPr>
          <w:p w14:paraId="280081B2" w14:textId="77777777" w:rsidR="00C04B4E" w:rsidRPr="00C04F41" w:rsidRDefault="00C04B4E" w:rsidP="004A4256">
            <w:pPr>
              <w:spacing w:before="100" w:beforeAutospacing="1" w:after="100" w:afterAutospacing="1"/>
              <w:contextualSpacing/>
              <w:jc w:val="right"/>
              <w:rPr>
                <w:rFonts w:ascii="Arial" w:hAnsi="Arial" w:cs="Arial"/>
                <w:sz w:val="6"/>
                <w:szCs w:val="6"/>
              </w:rPr>
            </w:pPr>
          </w:p>
        </w:tc>
        <w:tc>
          <w:tcPr>
            <w:tcW w:w="105" w:type="pct"/>
            <w:tcBorders>
              <w:top w:val="nil"/>
              <w:left w:val="nil"/>
              <w:bottom w:val="single" w:sz="4" w:space="0" w:color="auto"/>
              <w:right w:val="nil"/>
            </w:tcBorders>
            <w:shd w:val="clear" w:color="auto" w:fill="FFFFFF" w:themeFill="background1"/>
            <w:vAlign w:val="center"/>
          </w:tcPr>
          <w:p w14:paraId="367C3EF0" w14:textId="77777777" w:rsidR="00C04B4E" w:rsidRPr="00C04F41" w:rsidRDefault="00C04B4E" w:rsidP="009B75B1">
            <w:pPr>
              <w:spacing w:before="100" w:beforeAutospacing="1" w:after="100" w:afterAutospacing="1"/>
              <w:contextualSpacing/>
              <w:rPr>
                <w:rFonts w:ascii="Arial" w:hAnsi="Arial" w:cs="Arial"/>
                <w:sz w:val="6"/>
                <w:szCs w:val="6"/>
              </w:rPr>
            </w:pPr>
          </w:p>
        </w:tc>
        <w:tc>
          <w:tcPr>
            <w:tcW w:w="522" w:type="pct"/>
            <w:gridSpan w:val="2"/>
            <w:tcBorders>
              <w:top w:val="single" w:sz="4" w:space="0" w:color="auto"/>
              <w:left w:val="nil"/>
              <w:bottom w:val="single" w:sz="4" w:space="0" w:color="auto"/>
              <w:right w:val="nil"/>
            </w:tcBorders>
            <w:shd w:val="clear" w:color="auto" w:fill="FFFFFF" w:themeFill="background1"/>
            <w:vAlign w:val="center"/>
          </w:tcPr>
          <w:p w14:paraId="57875CA5" w14:textId="77777777" w:rsidR="00C04B4E" w:rsidRPr="00C04F41" w:rsidRDefault="00C04B4E" w:rsidP="009B75B1">
            <w:pPr>
              <w:spacing w:before="100" w:beforeAutospacing="1" w:after="100" w:afterAutospacing="1"/>
              <w:contextualSpacing/>
              <w:rPr>
                <w:rFonts w:ascii="Arial" w:hAnsi="Arial" w:cs="Arial"/>
                <w:sz w:val="6"/>
                <w:szCs w:val="6"/>
              </w:rPr>
            </w:pPr>
          </w:p>
        </w:tc>
        <w:tc>
          <w:tcPr>
            <w:tcW w:w="115" w:type="pct"/>
            <w:tcBorders>
              <w:top w:val="nil"/>
              <w:left w:val="nil"/>
              <w:bottom w:val="single" w:sz="4" w:space="0" w:color="auto"/>
              <w:right w:val="single" w:sz="4" w:space="0" w:color="auto"/>
            </w:tcBorders>
            <w:vAlign w:val="center"/>
          </w:tcPr>
          <w:p w14:paraId="7EFA0F83" w14:textId="77777777" w:rsidR="00C04B4E" w:rsidRPr="00C04F41" w:rsidRDefault="00C04B4E"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jc w:val="center"/>
              <w:rPr>
                <w:rFonts w:ascii="Univers (W1)" w:hAnsi="Univers (W1)"/>
                <w:b/>
                <w:sz w:val="6"/>
                <w:szCs w:val="6"/>
              </w:rPr>
            </w:pPr>
          </w:p>
        </w:tc>
      </w:tr>
      <w:tr w:rsidR="009B75B1" w:rsidRPr="00C04F41" w14:paraId="64F05CF9" w14:textId="77777777" w:rsidTr="00E56E97">
        <w:trPr>
          <w:trHeight w:val="20"/>
        </w:trPr>
        <w:tc>
          <w:tcPr>
            <w:tcW w:w="321" w:type="pct"/>
            <w:tcBorders>
              <w:top w:val="single" w:sz="4" w:space="0" w:color="auto"/>
              <w:left w:val="nil"/>
              <w:bottom w:val="single" w:sz="4" w:space="0" w:color="auto"/>
              <w:right w:val="nil"/>
            </w:tcBorders>
            <w:vAlign w:val="center"/>
          </w:tcPr>
          <w:p w14:paraId="1ECB111F" w14:textId="2F1E4B78" w:rsidR="009B75B1" w:rsidRPr="00C04F41" w:rsidRDefault="009B75B1" w:rsidP="009B75B1">
            <w:pPr>
              <w:spacing w:before="100" w:beforeAutospacing="1" w:after="100" w:afterAutospacing="1"/>
              <w:ind w:right="-864"/>
              <w:contextualSpacing/>
              <w:jc w:val="both"/>
              <w:rPr>
                <w:rFonts w:ascii="Arial" w:hAnsi="Arial" w:cs="Arial"/>
                <w:sz w:val="6"/>
                <w:szCs w:val="22"/>
                <w:lang w:eastAsia="en-MY"/>
              </w:rPr>
            </w:pPr>
          </w:p>
        </w:tc>
        <w:tc>
          <w:tcPr>
            <w:tcW w:w="1118" w:type="pct"/>
            <w:gridSpan w:val="2"/>
            <w:tcBorders>
              <w:top w:val="single" w:sz="4" w:space="0" w:color="auto"/>
              <w:left w:val="nil"/>
              <w:bottom w:val="single" w:sz="4" w:space="0" w:color="auto"/>
              <w:right w:val="nil"/>
            </w:tcBorders>
            <w:vAlign w:val="center"/>
          </w:tcPr>
          <w:p w14:paraId="6F5C8B34" w14:textId="77777777" w:rsidR="009B75B1" w:rsidRPr="00C04F41" w:rsidRDefault="009B75B1"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rPr>
                <w:rFonts w:ascii="Arial" w:hAnsi="Arial" w:cs="Arial"/>
                <w:b/>
                <w:sz w:val="6"/>
                <w:szCs w:val="22"/>
              </w:rPr>
            </w:pPr>
          </w:p>
        </w:tc>
        <w:tc>
          <w:tcPr>
            <w:tcW w:w="122" w:type="pct"/>
            <w:tcBorders>
              <w:top w:val="single" w:sz="4" w:space="0" w:color="auto"/>
              <w:left w:val="nil"/>
              <w:bottom w:val="single" w:sz="4" w:space="0" w:color="auto"/>
              <w:right w:val="nil"/>
            </w:tcBorders>
            <w:vAlign w:val="center"/>
          </w:tcPr>
          <w:p w14:paraId="4C554BE4" w14:textId="77777777" w:rsidR="009B75B1" w:rsidRPr="00C04F41" w:rsidRDefault="009B75B1"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jc w:val="center"/>
              <w:rPr>
                <w:rFonts w:ascii="Arial" w:hAnsi="Arial" w:cs="Arial"/>
                <w:b/>
                <w:sz w:val="6"/>
                <w:szCs w:val="22"/>
              </w:rPr>
            </w:pPr>
          </w:p>
        </w:tc>
        <w:tc>
          <w:tcPr>
            <w:tcW w:w="3324" w:type="pct"/>
            <w:gridSpan w:val="10"/>
            <w:tcBorders>
              <w:top w:val="single" w:sz="4" w:space="0" w:color="auto"/>
              <w:left w:val="nil"/>
              <w:bottom w:val="single" w:sz="4" w:space="0" w:color="auto"/>
              <w:right w:val="nil"/>
            </w:tcBorders>
            <w:vAlign w:val="center"/>
          </w:tcPr>
          <w:p w14:paraId="7F4D495C" w14:textId="77777777" w:rsidR="009B75B1" w:rsidRPr="00C04F41" w:rsidRDefault="009B75B1"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jc w:val="center"/>
              <w:rPr>
                <w:rFonts w:ascii="Arial" w:hAnsi="Arial" w:cs="Arial"/>
                <w:b/>
                <w:sz w:val="6"/>
                <w:szCs w:val="22"/>
              </w:rPr>
            </w:pPr>
          </w:p>
        </w:tc>
        <w:tc>
          <w:tcPr>
            <w:tcW w:w="115" w:type="pct"/>
            <w:tcBorders>
              <w:top w:val="single" w:sz="4" w:space="0" w:color="auto"/>
              <w:left w:val="nil"/>
              <w:bottom w:val="single" w:sz="4" w:space="0" w:color="auto"/>
              <w:right w:val="nil"/>
            </w:tcBorders>
            <w:vAlign w:val="center"/>
          </w:tcPr>
          <w:p w14:paraId="53043EF7" w14:textId="622135EA" w:rsidR="009B75B1" w:rsidRPr="00C04F41" w:rsidRDefault="009B75B1"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ind w:right="-1"/>
              <w:contextualSpacing/>
              <w:jc w:val="center"/>
              <w:rPr>
                <w:rFonts w:ascii="Univers (W1)" w:hAnsi="Univers (W1)"/>
                <w:b/>
                <w:sz w:val="6"/>
                <w:szCs w:val="22"/>
              </w:rPr>
            </w:pPr>
          </w:p>
        </w:tc>
      </w:tr>
      <w:tr w:rsidR="009B75B1" w:rsidRPr="00C04F41" w14:paraId="700AD5CB" w14:textId="77777777" w:rsidTr="00756DF2">
        <w:trPr>
          <w:trHeight w:val="340"/>
        </w:trPr>
        <w:tc>
          <w:tcPr>
            <w:tcW w:w="4885" w:type="pct"/>
            <w:gridSpan w:val="14"/>
            <w:tcBorders>
              <w:top w:val="single" w:sz="4" w:space="0" w:color="auto"/>
              <w:left w:val="single" w:sz="4" w:space="0" w:color="auto"/>
              <w:bottom w:val="single" w:sz="4" w:space="0" w:color="auto"/>
              <w:right w:val="nil"/>
            </w:tcBorders>
            <w:shd w:val="clear" w:color="auto" w:fill="9CC2E5" w:themeFill="accent1" w:themeFillTint="99"/>
            <w:vAlign w:val="center"/>
          </w:tcPr>
          <w:p w14:paraId="2D3D42E4" w14:textId="674E7D95" w:rsidR="009B75B1" w:rsidRPr="00C04F41" w:rsidRDefault="009B75B1"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22"/>
                <w:szCs w:val="22"/>
              </w:rPr>
            </w:pPr>
            <w:r w:rsidRPr="00C04F41">
              <w:rPr>
                <w:rFonts w:ascii="Arial" w:hAnsi="Arial" w:cs="Arial"/>
                <w:b/>
                <w:szCs w:val="22"/>
              </w:rPr>
              <w:t>SECTION 2 – REQUIREMENTS COMPLIANCE MATRIX DECLARATION</w:t>
            </w:r>
          </w:p>
        </w:tc>
        <w:tc>
          <w:tcPr>
            <w:tcW w:w="115"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223BED49" w14:textId="4D1367C2" w:rsidR="009B75B1" w:rsidRPr="00C04F41" w:rsidRDefault="009B75B1"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9B75B1" w:rsidRPr="00C04F41" w14:paraId="4E3C8B8F" w14:textId="77777777" w:rsidTr="00756DF2">
        <w:trPr>
          <w:trHeight w:val="20"/>
        </w:trPr>
        <w:tc>
          <w:tcPr>
            <w:tcW w:w="4885" w:type="pct"/>
            <w:gridSpan w:val="14"/>
            <w:tcBorders>
              <w:top w:val="single" w:sz="4" w:space="0" w:color="auto"/>
              <w:left w:val="single" w:sz="4" w:space="0" w:color="auto"/>
              <w:bottom w:val="single" w:sz="4" w:space="0" w:color="auto"/>
              <w:right w:val="nil"/>
            </w:tcBorders>
            <w:shd w:val="clear" w:color="auto" w:fill="auto"/>
            <w:vAlign w:val="center"/>
          </w:tcPr>
          <w:p w14:paraId="101A4FDE" w14:textId="3FD0ECA6" w:rsidR="009B75B1" w:rsidRPr="00C04F41" w:rsidRDefault="009B75B1"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6"/>
              </w:rPr>
            </w:pPr>
          </w:p>
        </w:tc>
        <w:tc>
          <w:tcPr>
            <w:tcW w:w="115" w:type="pct"/>
            <w:tcBorders>
              <w:top w:val="single" w:sz="4" w:space="0" w:color="auto"/>
              <w:left w:val="nil"/>
              <w:bottom w:val="single" w:sz="4" w:space="0" w:color="auto"/>
              <w:right w:val="single" w:sz="4" w:space="0" w:color="auto"/>
            </w:tcBorders>
            <w:shd w:val="clear" w:color="auto" w:fill="auto"/>
            <w:vAlign w:val="center"/>
          </w:tcPr>
          <w:p w14:paraId="5C76A248" w14:textId="6BE4B3C1" w:rsidR="009B75B1" w:rsidRPr="00C04F41" w:rsidRDefault="009B75B1"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6"/>
              </w:rPr>
            </w:pPr>
          </w:p>
        </w:tc>
      </w:tr>
      <w:tr w:rsidR="001B223F" w:rsidRPr="00C04F41" w14:paraId="698EFFEF"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86AC352" w14:textId="35A3814A" w:rsidR="001B223F" w:rsidRPr="00C04F41" w:rsidRDefault="001B223F"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rPr>
            </w:pPr>
            <w:r w:rsidRPr="00C04F41">
              <w:rPr>
                <w:rFonts w:ascii="Arial" w:hAnsi="Arial" w:cs="Arial"/>
                <w:b/>
              </w:rPr>
              <w:t>CAD 8601 Para No.</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D4080B" w14:textId="6F4B02E4" w:rsidR="001B223F" w:rsidRPr="00C04F41" w:rsidRDefault="001B223F" w:rsidP="00C04B4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rPr>
            </w:pPr>
            <w:r w:rsidRPr="00C04F41">
              <w:rPr>
                <w:rFonts w:ascii="Arial" w:hAnsi="Arial" w:cs="Arial"/>
                <w:b/>
              </w:rPr>
              <w:t>Requirement</w:t>
            </w:r>
          </w:p>
        </w:tc>
        <w:tc>
          <w:tcPr>
            <w:tcW w:w="4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54D2A" w14:textId="23EA6CFC" w:rsidR="001B223F" w:rsidRPr="00C04F41" w:rsidRDefault="001B223F" w:rsidP="001B22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rPr>
            </w:pPr>
            <w:r w:rsidRPr="00C04F41">
              <w:rPr>
                <w:rFonts w:ascii="Arial" w:hAnsi="Arial" w:cs="Arial"/>
                <w:b/>
              </w:rPr>
              <w:t>MOE Reference</w:t>
            </w:r>
          </w:p>
        </w:tc>
        <w:tc>
          <w:tcPr>
            <w:tcW w:w="199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18A1937" w14:textId="52FB3C30" w:rsidR="001B223F" w:rsidRPr="00C04F41" w:rsidRDefault="001B223F" w:rsidP="001B22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rPr>
            </w:pPr>
            <w:r w:rsidRPr="00C04F41">
              <w:rPr>
                <w:rFonts w:ascii="Arial" w:hAnsi="Arial" w:cs="Arial"/>
                <w:b/>
              </w:rPr>
              <w:t>Remarks</w:t>
            </w:r>
          </w:p>
        </w:tc>
        <w:tc>
          <w:tcPr>
            <w:tcW w:w="387" w:type="pct"/>
            <w:gridSpan w:val="2"/>
            <w:tcBorders>
              <w:top w:val="single" w:sz="4" w:space="0" w:color="auto"/>
              <w:left w:val="nil"/>
              <w:bottom w:val="single" w:sz="4" w:space="0" w:color="auto"/>
              <w:right w:val="single" w:sz="4" w:space="0" w:color="auto"/>
            </w:tcBorders>
            <w:shd w:val="clear" w:color="auto" w:fill="auto"/>
            <w:vAlign w:val="center"/>
          </w:tcPr>
          <w:p w14:paraId="1FCF2A1B" w14:textId="772CBAF2" w:rsidR="001B223F" w:rsidRPr="00C04F41" w:rsidRDefault="001B223F" w:rsidP="009B75B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6"/>
              </w:rPr>
            </w:pPr>
            <w:r w:rsidRPr="00C04F41">
              <w:rPr>
                <w:rFonts w:ascii="Arial" w:hAnsi="Arial" w:cs="Arial"/>
                <w:b/>
                <w:sz w:val="16"/>
                <w:szCs w:val="16"/>
              </w:rPr>
              <w:t>For CAAM USE ONLY</w:t>
            </w:r>
          </w:p>
        </w:tc>
      </w:tr>
      <w:tr w:rsidR="001B223F" w:rsidRPr="00C04F41" w14:paraId="5FC36760" w14:textId="77777777" w:rsidTr="00E56E97">
        <w:trPr>
          <w:trHeight w:val="20"/>
        </w:trPr>
        <w:tc>
          <w:tcPr>
            <w:tcW w:w="321" w:type="pct"/>
            <w:tcBorders>
              <w:top w:val="single" w:sz="4" w:space="0" w:color="auto"/>
              <w:left w:val="single" w:sz="4" w:space="0" w:color="auto"/>
              <w:bottom w:val="single" w:sz="4" w:space="0" w:color="auto"/>
              <w:right w:val="nil"/>
            </w:tcBorders>
            <w:shd w:val="clear" w:color="auto" w:fill="auto"/>
            <w:vAlign w:val="center"/>
          </w:tcPr>
          <w:p w14:paraId="66F81E8A" w14:textId="77777777" w:rsidR="001B223F" w:rsidRPr="00C04F41" w:rsidRDefault="001B223F"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6"/>
                <w:szCs w:val="6"/>
              </w:rPr>
            </w:pPr>
          </w:p>
        </w:tc>
        <w:tc>
          <w:tcPr>
            <w:tcW w:w="1835" w:type="pct"/>
            <w:gridSpan w:val="4"/>
            <w:tcBorders>
              <w:top w:val="single" w:sz="4" w:space="0" w:color="auto"/>
              <w:left w:val="nil"/>
              <w:bottom w:val="single" w:sz="4" w:space="0" w:color="auto"/>
              <w:right w:val="nil"/>
            </w:tcBorders>
            <w:shd w:val="clear" w:color="auto" w:fill="auto"/>
            <w:vAlign w:val="center"/>
          </w:tcPr>
          <w:p w14:paraId="57B87EE8" w14:textId="77777777" w:rsidR="001B223F" w:rsidRPr="00C04F41" w:rsidRDefault="001B223F"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6"/>
                <w:szCs w:val="6"/>
              </w:rPr>
            </w:pPr>
          </w:p>
        </w:tc>
        <w:tc>
          <w:tcPr>
            <w:tcW w:w="459" w:type="pct"/>
            <w:gridSpan w:val="2"/>
            <w:tcBorders>
              <w:top w:val="single" w:sz="4" w:space="0" w:color="auto"/>
              <w:left w:val="nil"/>
              <w:bottom w:val="single" w:sz="4" w:space="0" w:color="auto"/>
              <w:right w:val="nil"/>
            </w:tcBorders>
            <w:shd w:val="clear" w:color="auto" w:fill="auto"/>
            <w:vAlign w:val="center"/>
          </w:tcPr>
          <w:p w14:paraId="5BE95DE6" w14:textId="77777777" w:rsidR="001B223F" w:rsidRPr="00C04F41" w:rsidRDefault="001B223F"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6"/>
                <w:szCs w:val="6"/>
              </w:rPr>
            </w:pPr>
          </w:p>
        </w:tc>
        <w:tc>
          <w:tcPr>
            <w:tcW w:w="1998" w:type="pct"/>
            <w:gridSpan w:val="6"/>
            <w:tcBorders>
              <w:top w:val="single" w:sz="4" w:space="0" w:color="auto"/>
              <w:left w:val="nil"/>
              <w:bottom w:val="single" w:sz="4" w:space="0" w:color="auto"/>
              <w:right w:val="nil"/>
            </w:tcBorders>
            <w:shd w:val="clear" w:color="auto" w:fill="auto"/>
            <w:vAlign w:val="center"/>
          </w:tcPr>
          <w:p w14:paraId="22C435AB" w14:textId="77777777" w:rsidR="001B223F" w:rsidRPr="00C04F41" w:rsidRDefault="001B223F"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6"/>
                <w:szCs w:val="6"/>
              </w:rPr>
            </w:pPr>
          </w:p>
        </w:tc>
        <w:tc>
          <w:tcPr>
            <w:tcW w:w="387" w:type="pct"/>
            <w:gridSpan w:val="2"/>
            <w:tcBorders>
              <w:top w:val="single" w:sz="4" w:space="0" w:color="auto"/>
              <w:left w:val="nil"/>
              <w:bottom w:val="single" w:sz="4" w:space="0" w:color="auto"/>
              <w:right w:val="single" w:sz="4" w:space="0" w:color="auto"/>
            </w:tcBorders>
            <w:shd w:val="clear" w:color="auto" w:fill="auto"/>
            <w:vAlign w:val="center"/>
          </w:tcPr>
          <w:p w14:paraId="5C4BB74A" w14:textId="77777777" w:rsidR="001B223F" w:rsidRPr="00C04F41" w:rsidRDefault="001B223F"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6"/>
                <w:szCs w:val="6"/>
              </w:rPr>
            </w:pPr>
          </w:p>
        </w:tc>
      </w:tr>
      <w:tr w:rsidR="00C04B4E" w:rsidRPr="00C04F41" w14:paraId="544A2D34"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BA62925" w14:textId="05F49851" w:rsidR="00C04B4E" w:rsidRPr="00C04F41" w:rsidRDefault="00C04B4E" w:rsidP="00C04B4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contextualSpacing/>
              <w:rPr>
                <w:rFonts w:ascii="Arial" w:hAnsi="Arial" w:cs="Arial"/>
                <w:b/>
                <w:sz w:val="6"/>
                <w:szCs w:val="6"/>
              </w:rPr>
            </w:pPr>
            <w:r w:rsidRPr="00C04F41">
              <w:rPr>
                <w:rFonts w:ascii="Arial" w:hAnsi="Arial" w:cs="Arial"/>
                <w:b/>
              </w:rPr>
              <w:t xml:space="preserve">5.0 </w:t>
            </w:r>
          </w:p>
        </w:tc>
        <w:tc>
          <w:tcPr>
            <w:tcW w:w="4679" w:type="pct"/>
            <w:gridSpan w:val="1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534C3DA" w14:textId="13840550" w:rsidR="00C04B4E" w:rsidRPr="00C04F41" w:rsidRDefault="00C04B4E" w:rsidP="00C04B4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contextualSpacing/>
              <w:rPr>
                <w:rFonts w:ascii="Arial" w:hAnsi="Arial" w:cs="Arial"/>
                <w:b/>
                <w:sz w:val="6"/>
                <w:szCs w:val="6"/>
              </w:rPr>
            </w:pPr>
            <w:r w:rsidRPr="00C04F41">
              <w:rPr>
                <w:rFonts w:ascii="Arial" w:hAnsi="Arial" w:cs="Arial"/>
                <w:b/>
              </w:rPr>
              <w:t>REQUIREMENTS</w:t>
            </w:r>
          </w:p>
        </w:tc>
      </w:tr>
      <w:tr w:rsidR="00756DF2" w:rsidRPr="00C04F41" w14:paraId="672C6E7C" w14:textId="77777777" w:rsidTr="00756DF2">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F07BEB7" w14:textId="77777777"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6"/>
              </w:rPr>
            </w:pPr>
          </w:p>
        </w:tc>
      </w:tr>
      <w:tr w:rsidR="00C04B4E" w:rsidRPr="00C04F41" w14:paraId="15B40CD5"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06984E8" w14:textId="2703C8EC" w:rsidR="00C04B4E" w:rsidRPr="00C04F41" w:rsidRDefault="00C04B4E" w:rsidP="00C04B4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contextualSpacing/>
              <w:rPr>
                <w:rFonts w:ascii="Arial" w:hAnsi="Arial" w:cs="Arial"/>
                <w:b/>
              </w:rPr>
            </w:pPr>
            <w:r w:rsidRPr="00C04F41">
              <w:rPr>
                <w:rFonts w:ascii="Arial" w:hAnsi="Arial" w:cs="Arial"/>
                <w:b/>
              </w:rPr>
              <w:t xml:space="preserve">5.1 </w:t>
            </w:r>
          </w:p>
        </w:tc>
        <w:tc>
          <w:tcPr>
            <w:tcW w:w="4679" w:type="pct"/>
            <w:gridSpan w:val="1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8134110" w14:textId="76455833" w:rsidR="00C04B4E" w:rsidRPr="00C04F41" w:rsidRDefault="00E921DF" w:rsidP="006D1D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after="20"/>
              <w:contextualSpacing/>
              <w:rPr>
                <w:rFonts w:ascii="Arial" w:hAnsi="Arial" w:cs="Arial"/>
                <w:b/>
                <w:sz w:val="6"/>
                <w:szCs w:val="6"/>
              </w:rPr>
            </w:pPr>
            <w:r w:rsidRPr="00332CCB">
              <w:rPr>
                <w:rFonts w:ascii="Arial" w:hAnsi="Arial" w:cs="Arial"/>
                <w:b/>
              </w:rPr>
              <w:t xml:space="preserve">Facility Requirements </w:t>
            </w:r>
            <w:r w:rsidR="00C04B4E" w:rsidRPr="00332CCB">
              <w:rPr>
                <w:rFonts w:ascii="Arial" w:hAnsi="Arial" w:cs="Arial"/>
                <w:b/>
              </w:rPr>
              <w:t>(145.25)</w:t>
            </w:r>
          </w:p>
        </w:tc>
      </w:tr>
      <w:tr w:rsidR="00756DF2" w:rsidRPr="00C04F41" w14:paraId="4FDA6ADC" w14:textId="77777777" w:rsidTr="00756DF2">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5D9CEAC" w14:textId="77777777"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6"/>
              </w:rPr>
            </w:pPr>
          </w:p>
        </w:tc>
      </w:tr>
      <w:tr w:rsidR="00756DF2" w:rsidRPr="00C04F41" w14:paraId="13DF9136"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3D485D7" w14:textId="77777777"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rPr>
            </w:pP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1F6530" w14:textId="00EB4AF8" w:rsidR="00756DF2" w:rsidRPr="00C04F41" w:rsidRDefault="00C04F41"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6"/>
              </w:rPr>
            </w:pPr>
            <w:r w:rsidRPr="00C04F41">
              <w:rPr>
                <w:rFonts w:ascii="Arial" w:hAnsi="Arial" w:cs="Arial"/>
              </w:rPr>
              <w:t>The organisation shall ensure that—</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79EBB4" w14:textId="77777777"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6"/>
              </w:rPr>
            </w:pP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544F9A" w14:textId="77777777"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6"/>
              </w:rPr>
            </w:pPr>
          </w:p>
        </w:tc>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B7EA07D" w14:textId="77777777"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6"/>
              </w:rPr>
            </w:pPr>
          </w:p>
        </w:tc>
      </w:tr>
      <w:tr w:rsidR="00756DF2" w:rsidRPr="00C04F41" w14:paraId="1103C78F"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04911F7" w14:textId="590B6C93"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rPr>
            </w:pPr>
            <w:r w:rsidRPr="00C04F41">
              <w:rPr>
                <w:rFonts w:ascii="Arial" w:hAnsi="Arial" w:cs="Arial"/>
              </w:rPr>
              <w:t>(a)</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432313" w14:textId="69A30891" w:rsidR="00756DF2" w:rsidRPr="00C04F41" w:rsidRDefault="00C04F41"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Facilities are provided appropriate for all planned work, ensuring in particular, protection from the weather elements. Specialised workshops and bays are segregated as appropriate, to ensure that environmental and work area contamination is unlikely to occur.</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A54A6D" w14:textId="5E1D84D6"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6"/>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24E5C1" w14:textId="7A8B79D5"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6"/>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970472193"/>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28EF2C2" w14:textId="48E2FD69" w:rsidR="00756DF2" w:rsidRPr="00C04F41" w:rsidRDefault="00320591"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6"/>
                  </w:rPr>
                </w:pPr>
                <w:r>
                  <w:rPr>
                    <w:rFonts w:ascii="MS Gothic" w:eastAsia="MS Gothic" w:hAnsi="MS Gothic" w:cs="Arial" w:hint="eastAsia"/>
                  </w:rPr>
                  <w:t>☐</w:t>
                </w:r>
              </w:p>
            </w:tc>
          </w:sdtContent>
        </w:sdt>
      </w:tr>
      <w:tr w:rsidR="00756DF2" w:rsidRPr="00C04F41" w14:paraId="137B895A" w14:textId="77777777" w:rsidTr="00CA1639">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9174A76" w14:textId="248B5F42" w:rsidR="00756DF2" w:rsidRPr="00C04F41" w:rsidRDefault="00C04F41" w:rsidP="00CA16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sidRPr="00C04F41">
              <w:rPr>
                <w:rFonts w:ascii="Arial" w:hAnsi="Arial" w:cs="Arial"/>
              </w:rPr>
              <w:t>(1</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90715F" w14:textId="6F304D0F" w:rsidR="00756DF2" w:rsidRPr="00C04F41" w:rsidRDefault="00C04F41"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For base maintenance of aircraft, aircraft hangars are both available and large enough to accommodate aircraft on planned base maintenance;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5A47EA" w14:textId="07DE286F"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85C654" w14:textId="2C83C4E0"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787781403"/>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2167B0D" w14:textId="3E7F7435"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75122A8C" w14:textId="77777777" w:rsidTr="00CA1639">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A43D770" w14:textId="1B3433C1" w:rsidR="00756DF2" w:rsidRPr="00C04F41" w:rsidRDefault="00756DF2" w:rsidP="00CA16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sidRPr="00C04F41">
              <w:rPr>
                <w:rFonts w:ascii="Arial" w:hAnsi="Arial" w:cs="Arial"/>
              </w:rPr>
              <w:t>(</w:t>
            </w:r>
            <w:r w:rsidR="00C04F41" w:rsidRPr="00C04F41">
              <w:rPr>
                <w:rFonts w:ascii="Arial" w:hAnsi="Arial" w:cs="Arial"/>
              </w:rPr>
              <w:t>2</w:t>
            </w:r>
            <w:r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ACC52B" w14:textId="59E01634" w:rsidR="00756DF2" w:rsidRPr="00C04F41" w:rsidRDefault="00C04F41"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For component maintenance, component workshops are large enough to accommodate the components on planned maintenance.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14E887" w14:textId="7E566465"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2937B8" w14:textId="32432620"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2061745447"/>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B4B5BEB" w14:textId="34AD1B89"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62493024"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24F41D8" w14:textId="2CC8C506"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(b)</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9DC1FA" w14:textId="5DD709BC" w:rsidR="00756DF2" w:rsidRPr="00C04F41" w:rsidRDefault="00C04F41"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Office accommodation is provided for the management of the planned work referred to in paragraph 5.1 a) of this Directive and certifying staff so that they can carry out their designated tasks in a manner that contributes to good aircraft maintenance standards.</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276ABD" w14:textId="2707E584"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36A31B" w14:textId="65D03FD5"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416322952"/>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21C49D5" w14:textId="7AFD31A6"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28E8D5B6"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D8511CA" w14:textId="075B6D7B"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(c)</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084C87" w14:textId="7A23EE9F" w:rsidR="00756DF2" w:rsidRPr="00C04F41" w:rsidRDefault="00C04F41"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 xml:space="preserve">The working environment including aircraft hangars, component workshops and office accommodation is </w:t>
            </w:r>
            <w:r w:rsidRPr="00C04F41">
              <w:rPr>
                <w:rFonts w:ascii="Arial" w:hAnsi="Arial" w:cs="Arial"/>
              </w:rPr>
              <w:lastRenderedPageBreak/>
              <w:t>appropriate for the task carried out and in particular special requirements observed. Unless otherwise dictated by the particular task environment, the working environment must be such that the effectiveness of personnel is not impaired:</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6C77DD" w14:textId="0D6401E9"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lastRenderedPageBreak/>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3F2231" w14:textId="2A79CAFD"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30575990"/>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70F8185" w14:textId="7375005D"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0DF19F96" w14:textId="77777777" w:rsidTr="00CA1639">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B46B4E5" w14:textId="32335061" w:rsidR="00756DF2" w:rsidRPr="00C04F41" w:rsidRDefault="00C04F41" w:rsidP="00CA16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sidRPr="00C04F41">
              <w:rPr>
                <w:rFonts w:ascii="Arial" w:hAnsi="Arial" w:cs="Arial"/>
              </w:rPr>
              <w:t>(1</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9667B2" w14:textId="5A30FBD5" w:rsidR="00756DF2" w:rsidRPr="00C04F41" w:rsidRDefault="00C04F41"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Temperatures must be maintained such that personnel can carry out required tasks without undue discomfort.</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14DB79" w14:textId="7F0A6153"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34998E" w14:textId="6F7BB5F4"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2125961552"/>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2F3CC4D" w14:textId="5CD18776"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4F746E85" w14:textId="77777777" w:rsidTr="00CA1639">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9D0C996" w14:textId="694A5A5C" w:rsidR="00756DF2" w:rsidRPr="00C04F41" w:rsidRDefault="00C04F41" w:rsidP="00CA16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sidRPr="00C04F41">
              <w:rPr>
                <w:rFonts w:ascii="Arial" w:hAnsi="Arial" w:cs="Arial"/>
              </w:rPr>
              <w:t>(2</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D23211" w14:textId="10858EE4" w:rsidR="00756DF2" w:rsidRPr="00C04F41" w:rsidRDefault="00C04F41"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‘Lighting’ is such as to ensure each inspection and maintenance task can be carried out in an effective manner.</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D7A752" w14:textId="3CC86FAC"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3AB30E" w14:textId="2274F377"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488284617"/>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9F3F7C0" w14:textId="3D9FE6EF"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337FE924" w14:textId="77777777" w:rsidTr="00CA1639">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A3839D7" w14:textId="7D3319C5" w:rsidR="00756DF2" w:rsidRPr="00C04F41" w:rsidRDefault="00756DF2" w:rsidP="00CA16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sidRPr="00C04F41">
              <w:rPr>
                <w:rFonts w:ascii="Arial" w:hAnsi="Arial" w:cs="Arial"/>
              </w:rPr>
              <w:t>(</w:t>
            </w:r>
            <w:r w:rsidR="00C04F41" w:rsidRPr="00C04F41">
              <w:rPr>
                <w:rFonts w:ascii="Arial" w:hAnsi="Arial" w:cs="Arial"/>
              </w:rPr>
              <w:t>3</w:t>
            </w:r>
            <w:r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0FE631" w14:textId="6371444A" w:rsidR="00756DF2" w:rsidRPr="00C04F41" w:rsidRDefault="00C04F41"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Dust and any other airborne contamination are kept to a minimum and not be permitted to reach a level in the work task area where visible aircraft / component surface contamination is evident. Where dust / other airborne contamination results in visible surface contamination, all susceptible systems are sealed until acceptable conditions are re-established.</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FEADA9" w14:textId="15B327F4"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58E749" w14:textId="72F3B5E2"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823349805"/>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CADD2E0" w14:textId="21830D82"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604F7F47" w14:textId="77777777" w:rsidTr="00CA1639">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C9AA3F9" w14:textId="0D80F775" w:rsidR="00756DF2" w:rsidRPr="00C04F41" w:rsidRDefault="00C04F41" w:rsidP="00CA16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sidRPr="00C04F41">
              <w:rPr>
                <w:rFonts w:ascii="Arial" w:hAnsi="Arial" w:cs="Arial"/>
              </w:rPr>
              <w:t>(4</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9185B6" w14:textId="13415656" w:rsidR="00756DF2" w:rsidRPr="00C04F41" w:rsidRDefault="00C04F41"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Noise shall not distract personnel from carrying out inspection tasks. Where it is impractical to control the noise source, such personnel are provided with the necessary personal equipment to stop excessive noise causing distraction during inspection tasks.</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C37382" w14:textId="0CCDFB47"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32F448" w14:textId="5E49081D"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352034592"/>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ED22E84" w14:textId="532602FF"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610446CE" w14:textId="77777777" w:rsidTr="00CA1639">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FD3FCA9" w14:textId="5CE8295A" w:rsidR="00756DF2" w:rsidRPr="00C04F41" w:rsidRDefault="00C04F41" w:rsidP="00CA16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sidRPr="00C04F41">
              <w:rPr>
                <w:rFonts w:ascii="Arial" w:hAnsi="Arial" w:cs="Arial"/>
              </w:rPr>
              <w:t>(5</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90CA9F" w14:textId="406C3F1B" w:rsidR="00756DF2" w:rsidRPr="00C04F41" w:rsidRDefault="00C04F41"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Where a particular maintenance task requires the application of specific environmental conditions different to the foregoing, then such conditions are observed. Specific conditions are identified in the maintenance data.</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B9E68B" w14:textId="741A7351"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CE1F7F" w14:textId="69BB93D6"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470666737"/>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B9AE9B2" w14:textId="757A9B0F"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23458A78" w14:textId="77777777" w:rsidTr="00CA1639">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761AB65" w14:textId="3C19DF8B" w:rsidR="00756DF2" w:rsidRPr="00C04F41" w:rsidRDefault="00C04F41" w:rsidP="00CA16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sidRPr="00C04F41">
              <w:rPr>
                <w:rFonts w:ascii="Arial" w:hAnsi="Arial" w:cs="Arial"/>
              </w:rPr>
              <w:t>(6</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F94749" w14:textId="43D00A08" w:rsidR="00756DF2" w:rsidRPr="00C04F41" w:rsidRDefault="00C04F41"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The working environment for line maintenance is such that the particular maintenance or inspection task can be carried out without undue distraction. Therefore, where the working environment deteriorates to an unacceptable level in respect of temperature, moisture, rain, hail, ice, snow, wind, light, dust / other airborne contamination, the particular maintenance or inspection tasks must be suspended until satisfactory conditions are re-established.</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30B6A1" w14:textId="15A5DAB0"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DB02BF" w14:textId="65CCABED"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506201075"/>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605456F" w14:textId="28567BC0"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61E3CAF2"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BEFCB43" w14:textId="7AEDA3DE"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(d)</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558954" w14:textId="0B8BD5B0" w:rsidR="00756DF2" w:rsidRPr="00C04F41" w:rsidRDefault="00C04F41"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Secure storage facilities are provided for components, equipment, tools and material. Storage conditions ensure segregation of serviceable components and material from unserviceable aircraft components, material, equipment and tools. The conditions of storage are in accordance with the manufacturer's instructions to prevent deterioration and damage of stored items. Access to storage facilities is restricted to authorised personnel.</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823A00" w14:textId="5918F16B"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F7EDB6" w14:textId="4AAD0115"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812257918"/>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167458C" w14:textId="1737F26E"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7854EA8F" w14:textId="77777777" w:rsidTr="00CA45CB">
        <w:trPr>
          <w:trHeight w:val="20"/>
        </w:trPr>
        <w:tc>
          <w:tcPr>
            <w:tcW w:w="5000" w:type="pct"/>
            <w:gridSpan w:val="15"/>
            <w:tcBorders>
              <w:top w:val="single" w:sz="4" w:space="0" w:color="auto"/>
              <w:left w:val="nil"/>
              <w:bottom w:val="single" w:sz="4" w:space="0" w:color="auto"/>
              <w:right w:val="nil"/>
            </w:tcBorders>
            <w:shd w:val="clear" w:color="auto" w:fill="auto"/>
            <w:vAlign w:val="center"/>
          </w:tcPr>
          <w:p w14:paraId="3409D59E" w14:textId="2312C924"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rPr>
            </w:pPr>
          </w:p>
        </w:tc>
      </w:tr>
      <w:tr w:rsidR="00C04B4E" w:rsidRPr="00C04F41" w14:paraId="05FE6537"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A4BD345" w14:textId="17125533" w:rsidR="00C04B4E" w:rsidRPr="00C04F41" w:rsidRDefault="00C04B4E" w:rsidP="00C04B4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b/>
              </w:rPr>
              <w:t xml:space="preserve">5.2 </w:t>
            </w:r>
          </w:p>
        </w:tc>
        <w:tc>
          <w:tcPr>
            <w:tcW w:w="4679" w:type="pct"/>
            <w:gridSpan w:val="1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4EA279C" w14:textId="355B5421" w:rsidR="00C04B4E" w:rsidRPr="00C04F41" w:rsidRDefault="00C04B4E"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b/>
              </w:rPr>
              <w:t>Personnel requirements (145.30)</w:t>
            </w:r>
          </w:p>
        </w:tc>
      </w:tr>
      <w:tr w:rsidR="00756DF2" w:rsidRPr="00C04F41" w14:paraId="23FC6DCF" w14:textId="77777777" w:rsidTr="00756DF2">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4E6C411" w14:textId="77777777"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6"/>
              </w:rPr>
            </w:pPr>
          </w:p>
        </w:tc>
      </w:tr>
      <w:tr w:rsidR="00756DF2" w:rsidRPr="00C04F41" w14:paraId="39DDB32D"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7AC8438" w14:textId="092F8AF6"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rPr>
            </w:pPr>
            <w:r w:rsidRPr="00C04F41">
              <w:rPr>
                <w:rFonts w:ascii="Arial" w:hAnsi="Arial" w:cs="Arial"/>
              </w:rPr>
              <w:lastRenderedPageBreak/>
              <w:t>(a)</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5946B7" w14:textId="6526E530" w:rsidR="00756DF2" w:rsidRPr="00C04F41" w:rsidRDefault="00C04F41"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The organisation shall nominate an accountable manager, who has corporate authority for ensuring that all maintenance required by the customer can be financed and carried out to the standard required by this Directive. The accountable manager shall—</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FAA34F" w14:textId="37E9272A"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57FCD1" w14:textId="6148F4F1"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995842629"/>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F8AC613" w14:textId="5E69F2A9"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717C4470" w14:textId="77777777" w:rsidTr="00CA1639">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D17A4BB" w14:textId="253DED61" w:rsidR="00756DF2" w:rsidRPr="00C04F41" w:rsidRDefault="00C04F41" w:rsidP="00CA16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(1</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1787DB" w14:textId="086944B3" w:rsidR="00756DF2" w:rsidRPr="00C04F41" w:rsidRDefault="00C04F41"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ensure that all necessary resources are available to accomplish maintenance in accordance with paragraph 5.12 b) of this Directive to support the organisation approval;</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3A205" w14:textId="02E42813"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2B5BE7" w14:textId="3D731250"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009030158"/>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A718EB2" w14:textId="1AFF83CF"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63A3C81B" w14:textId="77777777" w:rsidTr="00CA1639">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D381A35" w14:textId="04080ECC" w:rsidR="00756DF2" w:rsidRPr="00C04F41" w:rsidRDefault="00C04F41" w:rsidP="00CA16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(2</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524A48" w14:textId="057659D1" w:rsidR="00756DF2" w:rsidRPr="00C04F41" w:rsidRDefault="00C04F41"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establish and promote the safety and quality policy specified in paragraph 5.12 of this Directive; and</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F87CA0" w14:textId="33357ADB"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D2097A" w14:textId="1520C7DD"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811100259"/>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2C250D5" w14:textId="35F24E3C"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43460C80" w14:textId="77777777" w:rsidTr="00CA1639">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1FC4BC2" w14:textId="043E15E1" w:rsidR="00756DF2" w:rsidRPr="00C04F41" w:rsidRDefault="00C04F41" w:rsidP="00CA16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(3</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F30E9E" w14:textId="0301F06F" w:rsidR="00756DF2" w:rsidRPr="00C04F41" w:rsidRDefault="00C04F41"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demonstrate a basic understanding of this Directive.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84A5A2" w14:textId="385D53BA"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D2F05A" w14:textId="5CA7EF2E"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45402281"/>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35B5E85" w14:textId="3B56301D"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406DE92B"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90859C9" w14:textId="5396EB4A"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(b)</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69495D" w14:textId="0E744A9E" w:rsidR="00756DF2" w:rsidRPr="00C04F41" w:rsidRDefault="00C04F41"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 xml:space="preserve">The organisation shall nominate a person or group of persons, whose responsibilities include ensuring that the organisation complies with this Directive. Such person(s) shall ultimately be responsible to the </w:t>
            </w:r>
            <w:r w:rsidRPr="00332CCB">
              <w:rPr>
                <w:rFonts w:ascii="Arial" w:hAnsi="Arial" w:cs="Arial"/>
              </w:rPr>
              <w:t xml:space="preserve">accountable </w:t>
            </w:r>
            <w:r w:rsidR="00756DF2" w:rsidRPr="00332CCB">
              <w:rPr>
                <w:rFonts w:ascii="Arial" w:hAnsi="Arial" w:cs="Arial"/>
              </w:rPr>
              <w:t>manager</w:t>
            </w:r>
            <w:r w:rsidR="00756DF2" w:rsidRPr="00C04F41">
              <w:rPr>
                <w:rFonts w:ascii="Arial" w:hAnsi="Arial" w:cs="Arial"/>
              </w:rPr>
              <w:t>.</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304A5A" w14:textId="21CC9CC7"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A1492C" w14:textId="282533FE"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250657698"/>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380D4BB" w14:textId="0C5774A1"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111AF5A8" w14:textId="77777777" w:rsidTr="00CA1639">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A11AAFF" w14:textId="650CCF89" w:rsidR="00756DF2" w:rsidRPr="00C04F41" w:rsidRDefault="00C04F41" w:rsidP="00CA16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(1</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D9D193" w14:textId="31589026" w:rsidR="00756DF2" w:rsidRPr="00C04F41" w:rsidRDefault="00C04F41"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The person or persons nominated shall represent the maintenance management structure of the organisation and be responsible for all functions specified in this Directive.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49E58C" w14:textId="484B8257"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F7EA21" w14:textId="13BD0DF0"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176689495"/>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BDDA54A" w14:textId="69176F3F"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2709713D" w14:textId="77777777" w:rsidTr="00CA1639">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1D2EBAA" w14:textId="39FFDAC0" w:rsidR="00756DF2" w:rsidRPr="00C04F41" w:rsidRDefault="00C04F41" w:rsidP="00CA16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(2</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A77994" w14:textId="5676E649" w:rsidR="00756DF2" w:rsidRPr="00C04F41" w:rsidRDefault="00C04F41"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The person or persons nominated shall be identified and their credentials submitted in a form and manner established by CAAM.</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EFEBAD" w14:textId="4BC21F50"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310C37" w14:textId="6A7E1765"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53851246"/>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1AE4E94" w14:textId="631414BA"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4E4E7BDE" w14:textId="77777777" w:rsidTr="00CA1639">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083B385" w14:textId="6040534B" w:rsidR="00756DF2" w:rsidRPr="00C04F41" w:rsidRDefault="00C04F41" w:rsidP="00CA16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(3</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8AEFC0" w14:textId="0A8DCCD5" w:rsidR="00756DF2" w:rsidRPr="00C04F41" w:rsidRDefault="00C04F41"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The person or persons nominated shall be able to demonstrate relevant knowledge, background and satisfactory experience related to aircraft or component maintenance and demonstrate a working knowledge of this Directive.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1C6AF2" w14:textId="776CAB23"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3FA9B8" w14:textId="18E1F3C8"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655114088"/>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65ECF96" w14:textId="6CA9A94F"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24AFCEAD" w14:textId="77777777" w:rsidTr="00CA1639">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16B0BB7" w14:textId="530652E4" w:rsidR="00756DF2" w:rsidRPr="00C04F41" w:rsidRDefault="00C04F41" w:rsidP="00CA16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(4</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AD257B" w14:textId="0A63BDC9" w:rsidR="00756DF2" w:rsidRPr="00C04F41" w:rsidRDefault="00C04F41"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Procedures shall make clear who deputises for any particular nominated person in the case of lengthy absence of the said nominated person.</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83836D" w14:textId="0C6C9B0A"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55C43A" w14:textId="2E0CAD95"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659195277"/>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455A536" w14:textId="2AB056E6"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417E4AAF"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60BF3C3" w14:textId="25040560"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(c)</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936A77" w14:textId="5C77755B" w:rsidR="00756DF2" w:rsidRPr="00C04F41" w:rsidRDefault="00C04F41"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The accountable manager under paragraph 5.2 a) of this Directive shall nominate a person, with responsibility for monitoring the quality system, including the associated feedback system as required by paragraph 5.12 c) of this Directive. The nominated person shall have direct access to the accountable manager to</w:t>
            </w:r>
            <w:r>
              <w:rPr>
                <w:rFonts w:ascii="Arial" w:hAnsi="Arial" w:cs="Arial"/>
              </w:rPr>
              <w:t xml:space="preserve"> </w:t>
            </w:r>
            <w:r w:rsidRPr="00C04F41">
              <w:rPr>
                <w:rFonts w:ascii="Arial" w:hAnsi="Arial" w:cs="Arial"/>
              </w:rPr>
              <w:t>ensure that the accountable manager is kept properly informed on quality and compliance matters</w:t>
            </w:r>
            <w:r>
              <w:rPr>
                <w:rFonts w:ascii="Arial" w:hAnsi="Arial" w:cs="Arial"/>
              </w:rPr>
              <w:t>.</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681CFE" w14:textId="0B27AC25"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2CF3DE" w14:textId="22863C4C"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077024382"/>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9948350" w14:textId="0C033A9D"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0C610A43"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84A985F" w14:textId="787A2F78" w:rsidR="00756DF2" w:rsidRPr="00C04F41" w:rsidRDefault="00C04F41" w:rsidP="00C04F4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Pr>
                <w:rFonts w:ascii="Arial" w:hAnsi="Arial" w:cs="Arial"/>
              </w:rPr>
              <w:t>NOTE.</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C44BBA" w14:textId="0E86AAD3" w:rsidR="00756DF2" w:rsidRPr="00C04F41" w:rsidRDefault="00C04F41"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Persons nominated under paragraphs 5.2 a), 5.2 b) and 5.2 c) of this Directive shall be subjected to acceptance by CAAM</w:t>
            </w:r>
            <w:r>
              <w:rPr>
                <w:rFonts w:ascii="Arial" w:hAnsi="Arial" w:cs="Arial"/>
              </w:rPr>
              <w:t>.</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9A08E5" w14:textId="77777777" w:rsidR="00756DF2" w:rsidRPr="00C04F41" w:rsidRDefault="00756DF2"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54095D" w14:textId="77777777" w:rsidR="00756DF2" w:rsidRPr="00C04F41" w:rsidRDefault="00756DF2"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p>
        </w:tc>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FF81C43" w14:textId="77777777"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p>
        </w:tc>
      </w:tr>
      <w:tr w:rsidR="00756DF2" w:rsidRPr="00C04F41" w14:paraId="2545402A"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CF4FD7A" w14:textId="6CBB4E3E"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(d)</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AD17C0" w14:textId="739677AE" w:rsidR="00756DF2" w:rsidRPr="00C04F41" w:rsidRDefault="00C04F41"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 xml:space="preserve">The organisation shall have a maintenance man-hour plan showing that the organisation has sufficient staff to plan, perform, supervise, inspect and quality monitor the </w:t>
            </w:r>
            <w:r w:rsidRPr="00C04F41">
              <w:rPr>
                <w:rFonts w:ascii="Arial" w:hAnsi="Arial" w:cs="Arial"/>
              </w:rPr>
              <w:lastRenderedPageBreak/>
              <w:t>organisation in accordance with the approval. In addition, the organisation shall have a procedure to reassess work intended to be carried out when actual staff availability is less than the planned staffing level for any particular work shift or period.</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74DFD8" w14:textId="1285C5BC"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lastRenderedPageBreak/>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BC12B2" w14:textId="1D494F11"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539709936"/>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4261D77" w14:textId="089482E3"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742742D6"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73C7016" w14:textId="213BEECD"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(e)</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A4CC8A" w14:textId="41D9AF06" w:rsidR="00756DF2" w:rsidRPr="00C04F41" w:rsidRDefault="00C04F41"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The organisation shall establish and control the competence of personnel involved in any maintenance, management and/ or quality audits in accordance with a procedure and to a standard agreed by CAAM. In addition to the necessary expertise related to the job function, competence must include an understanding of the application of human factors and human performance issues appropriate to that person's function in the organisation.</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47AE16" w14:textId="0A26D7A7"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EE67AB" w14:textId="2E2E7D9C"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705796687"/>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60BF79E" w14:textId="4006B0AF"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69770C47"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27C9347" w14:textId="171EFD00"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(f)</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2ADF03" w14:textId="620861CB" w:rsidR="00756DF2" w:rsidRPr="00C04F41" w:rsidRDefault="00C04F41"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The organisation shall ensure that personnel who carry out and/ or control a continued airworthiness non-destructive test of aircraft structures and/ or components are appropriately qualified for the particular non-destructive test in accordance with the standard recognised by CAAM. Personnel who carry out any other specialised task shall be appropriately qualified in accordance with recognised Standards. By derogation to this paragraph, those personnel specified in paragraphs 5.2 g) and 5.2 h) of this Directive, qualified in category B1 in accordance with CAD 1801, may carry out and/ or control colour contrast dye penetrant tests.</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BA5639" w14:textId="02FD926E"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8AA445" w14:textId="42016809"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064484693"/>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BCCC38F" w14:textId="44F48CA5"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2A26DABA"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FE47F3F" w14:textId="2FA1E32B"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(g)</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3D46A2" w14:textId="77777777" w:rsidR="00C04F41" w:rsidRDefault="00C04F41"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 xml:space="preserve">Any organisation maintaining aircraft, except where stated otherwise in paragraph 5.2 j) of this Directive, shall in the case of aircraft line maintenance, have appropriate aircraft type rated certifying staff qualified as category B1 and category B2, as appropriate in accordance with CAD 1801 and paragraph 5.3 of this Directive. </w:t>
            </w:r>
          </w:p>
          <w:p w14:paraId="2A53A19F" w14:textId="77777777" w:rsidR="00C04F41" w:rsidRDefault="00C04F41"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p>
          <w:p w14:paraId="5BF27345" w14:textId="23D48088" w:rsidR="00756DF2" w:rsidRPr="00C04F41" w:rsidRDefault="00C04F41"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In addition, such organisations may also use appropriately task trained certifying staff qualified as category A and B2 in accordance with CAD 1801 and paragraph 5.3 of this Directive, to carry out minor scheduled line maintenance and simple defect rectification. The availability of such certifying staff shall not replace the need for CAD 1801 category B1 and category B2 certifying staff, as appropriate.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3D00AB" w14:textId="4473A0B8"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4FA1D2" w14:textId="2408D0A2" w:rsidR="00756DF2" w:rsidRPr="00C04F41" w:rsidRDefault="00B20B1E"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286577572"/>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3FFDF51" w14:textId="6737A304"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18CB1E14"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97FB80D" w14:textId="434D9BF7"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(h)</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C49A98" w14:textId="7456CB48" w:rsidR="00756DF2" w:rsidRPr="00C04F41" w:rsidRDefault="00C04F41" w:rsidP="00756DF2">
            <w:pPr>
              <w:rPr>
                <w:rFonts w:ascii="Arial" w:hAnsi="Arial" w:cs="Arial"/>
              </w:rPr>
            </w:pPr>
            <w:r w:rsidRPr="00C04F41">
              <w:rPr>
                <w:rFonts w:ascii="Arial" w:hAnsi="Arial" w:cs="Arial"/>
              </w:rPr>
              <w:t>Any organisation maintaining aircraft, except where stated otherwise in paragraph 5.2 j) of this Directive, shall—</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6BAB2F" w14:textId="38EFE3C3"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930E8E" w14:textId="7FFB347D"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119963962"/>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5A22750" w14:textId="08F74F8F"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45F9D134" w14:textId="77777777" w:rsidTr="00CA1639">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6CE91DE" w14:textId="42EA51CD" w:rsidR="00756DF2" w:rsidRPr="00C04F41" w:rsidRDefault="001477F7" w:rsidP="00CA16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(1</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BEA6A0" w14:textId="6B5C653A" w:rsidR="00756DF2" w:rsidRPr="00C04F41" w:rsidRDefault="00C04F41" w:rsidP="00756DF2">
            <w:pPr>
              <w:rPr>
                <w:rFonts w:ascii="Arial" w:hAnsi="Arial" w:cs="Arial"/>
              </w:rPr>
            </w:pPr>
            <w:r w:rsidRPr="00C04F41">
              <w:rPr>
                <w:rFonts w:ascii="Arial" w:hAnsi="Arial" w:cs="Arial"/>
              </w:rPr>
              <w:t xml:space="preserve">In the case of base maintenance of large aircraft, have appropriate aircraft type rated certifying staff qualified as category B1 and category B2 in accordance with CAD 1801 </w:t>
            </w:r>
            <w:r w:rsidRPr="00C04F41">
              <w:rPr>
                <w:rFonts w:ascii="Arial" w:hAnsi="Arial" w:cs="Arial"/>
              </w:rPr>
              <w:lastRenderedPageBreak/>
              <w:t>and paragraph 5.3 of this Directive to certify the task for release to service in the appropriate categories and have appropriate certifying staff qualified as category C in accordance with CAD 1801 and</w:t>
            </w:r>
            <w:r>
              <w:rPr>
                <w:rFonts w:ascii="Arial" w:hAnsi="Arial" w:cs="Arial"/>
              </w:rPr>
              <w:t xml:space="preserve"> </w:t>
            </w:r>
            <w:r w:rsidRPr="00C04F41">
              <w:rPr>
                <w:rFonts w:ascii="Arial" w:hAnsi="Arial" w:cs="Arial"/>
              </w:rPr>
              <w:t>paragraph 5.3 of this Directive, unless otherwise agreed by CAAM, for the issue of the base maintenance release. The organisation shall have sufficient aircraft type rated staff qualified as category B1, category B2 and category C as appropriate.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0B0BB5" w14:textId="71CEFFD6"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lastRenderedPageBreak/>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CD18D0" w14:textId="08B268E7"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2040698321"/>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73DB947" w14:textId="6B3E7F06"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12CB6D6A" w14:textId="77777777" w:rsidTr="00CA1639">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26BFD2C" w14:textId="2FDECE0B" w:rsidR="00756DF2" w:rsidRPr="00C04F41" w:rsidRDefault="001477F7" w:rsidP="00CA16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right"/>
              <w:rPr>
                <w:rFonts w:ascii="Arial" w:hAnsi="Arial" w:cs="Arial"/>
              </w:rPr>
            </w:pPr>
            <w:r>
              <w:rPr>
                <w:rFonts w:ascii="Arial" w:hAnsi="Arial" w:cs="Arial"/>
              </w:rPr>
              <w:t>(i</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DC4A43" w14:textId="13D7B72C" w:rsidR="00756DF2" w:rsidRPr="00C04F41" w:rsidRDefault="001477F7" w:rsidP="00756DF2">
            <w:pPr>
              <w:rPr>
                <w:rFonts w:ascii="Arial" w:hAnsi="Arial" w:cs="Arial"/>
              </w:rPr>
            </w:pPr>
            <w:r w:rsidRPr="001477F7">
              <w:rPr>
                <w:rFonts w:ascii="Arial" w:hAnsi="Arial" w:cs="Arial"/>
              </w:rPr>
              <w:t>Category B1 and category B2 certifying staff shall ensure that all relevant tasks or inspections have been carried out to the required standard before the category C certifying staff issues the base maintenance release</w:t>
            </w:r>
            <w:r>
              <w:rPr>
                <w:rFonts w:ascii="Arial" w:hAnsi="Arial" w:cs="Arial"/>
              </w:rPr>
              <w:t>.</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19DEE8" w14:textId="3F4D268B"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8939B5" w14:textId="1D361D1C"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651634380"/>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7779CEA" w14:textId="04DEADB1"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0E1FF1C2" w14:textId="77777777" w:rsidTr="00CA1639">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B3C9A51" w14:textId="48E317F3" w:rsidR="00756DF2" w:rsidRPr="00C04F41" w:rsidRDefault="00756DF2" w:rsidP="00CA16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right"/>
              <w:rPr>
                <w:rFonts w:ascii="Arial" w:hAnsi="Arial" w:cs="Arial"/>
              </w:rPr>
            </w:pPr>
            <w:r w:rsidRPr="00C04F41">
              <w:rPr>
                <w:rFonts w:ascii="Arial" w:hAnsi="Arial" w:cs="Arial"/>
              </w:rPr>
              <w:t>(</w:t>
            </w:r>
            <w:r w:rsidR="001477F7">
              <w:rPr>
                <w:rFonts w:ascii="Arial" w:hAnsi="Arial" w:cs="Arial"/>
              </w:rPr>
              <w:t>ii</w:t>
            </w:r>
            <w:r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F9116E" w14:textId="179113F3" w:rsidR="00756DF2" w:rsidRPr="00C04F41" w:rsidRDefault="001477F7" w:rsidP="00756DF2">
            <w:pPr>
              <w:rPr>
                <w:rFonts w:ascii="Arial" w:hAnsi="Arial" w:cs="Arial"/>
              </w:rPr>
            </w:pPr>
            <w:r w:rsidRPr="001477F7">
              <w:rPr>
                <w:rFonts w:ascii="Arial" w:hAnsi="Arial" w:cs="Arial"/>
              </w:rPr>
              <w:t>The category C certifying staff shall ensure that compliance with paragraph 1 has been met and that all work required by the customer has been accomplished during the particular base maintenance check work package, and shall also assess the impact of any work not carried out with a view to either requiring its accomplishment or agreeing with the operator to defer such work to another specified check or time limit.</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1E9A7B" w14:textId="2ADC414C"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191B46" w14:textId="3FCB3B28"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420473656"/>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F384E47" w14:textId="0AE7340F"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5A3FBA77" w14:textId="77777777" w:rsidTr="00CA1639">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7F66937" w14:textId="24F0DE2D" w:rsidR="00756DF2" w:rsidRPr="00C04F41" w:rsidRDefault="00F44459" w:rsidP="00CA16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(2</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2F06E0" w14:textId="5558396D" w:rsidR="00756DF2" w:rsidRPr="00C04F41" w:rsidRDefault="00F44459" w:rsidP="00756DF2">
            <w:pPr>
              <w:rPr>
                <w:rFonts w:ascii="Arial" w:hAnsi="Arial" w:cs="Arial"/>
              </w:rPr>
            </w:pPr>
            <w:r w:rsidRPr="00F44459">
              <w:rPr>
                <w:rFonts w:ascii="Arial" w:hAnsi="Arial" w:cs="Arial"/>
              </w:rPr>
              <w:t>In the case of base maintenance of aircraft other than large aircraft have either—</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277314" w14:textId="18986C3A"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76867B" w14:textId="11A42A0A"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365746363"/>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011E9B6" w14:textId="2B3BF1AC"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7CA7EC21" w14:textId="77777777" w:rsidTr="00CA1639">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3509603" w14:textId="6953B2F5" w:rsidR="00756DF2" w:rsidRPr="00C04F41" w:rsidRDefault="00F44459" w:rsidP="00CA16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right"/>
              <w:rPr>
                <w:rFonts w:ascii="Arial" w:hAnsi="Arial" w:cs="Arial"/>
              </w:rPr>
            </w:pPr>
            <w:r>
              <w:rPr>
                <w:rFonts w:ascii="Arial" w:hAnsi="Arial" w:cs="Arial"/>
              </w:rPr>
              <w:t>(i</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97ABAF" w14:textId="6F88E940" w:rsidR="00756DF2" w:rsidRPr="00C04F41" w:rsidRDefault="00F44459" w:rsidP="00756DF2">
            <w:pPr>
              <w:rPr>
                <w:rFonts w:ascii="Arial" w:hAnsi="Arial" w:cs="Arial"/>
              </w:rPr>
            </w:pPr>
            <w:r w:rsidRPr="00F44459">
              <w:rPr>
                <w:rFonts w:ascii="Arial" w:hAnsi="Arial" w:cs="Arial"/>
              </w:rPr>
              <w:t>appropriate aircraft type rated certifying staff qualified as Category B1 and category B2, as appropriate, in accordance with CAD 1801 and paragraph 5.3 of this Directive to certify the task for release to service in the appropriate categories and for the issue of base maintenance release; or</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A23411" w14:textId="39843404"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B41B56" w14:textId="553FC3AF"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896464144"/>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3897DB1" w14:textId="1B1CCB01"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58BA20A9" w14:textId="77777777" w:rsidTr="00CA1639">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22EF44F" w14:textId="7BC8A375" w:rsidR="00756DF2" w:rsidRPr="00C04F41" w:rsidRDefault="00F44459" w:rsidP="00CA16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right"/>
              <w:rPr>
                <w:rFonts w:ascii="Arial" w:hAnsi="Arial" w:cs="Arial"/>
              </w:rPr>
            </w:pPr>
            <w:r>
              <w:rPr>
                <w:rFonts w:ascii="Arial" w:hAnsi="Arial" w:cs="Arial"/>
              </w:rPr>
              <w:t>(ii</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5F77C1" w14:textId="3606D07A" w:rsidR="00756DF2" w:rsidRPr="00C04F41" w:rsidRDefault="00F44459" w:rsidP="00756DF2">
            <w:pPr>
              <w:rPr>
                <w:rFonts w:ascii="Arial" w:hAnsi="Arial" w:cs="Arial"/>
              </w:rPr>
            </w:pPr>
            <w:r w:rsidRPr="00F44459">
              <w:rPr>
                <w:rFonts w:ascii="Arial" w:hAnsi="Arial" w:cs="Arial"/>
              </w:rPr>
              <w:t>appropriate aircraft rated certifying staff qualified in category C for the issue of the base maintenance release.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820705" w14:textId="6AB52145"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5437D6" w14:textId="2CF344B8"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537729333"/>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BEEF1AC" w14:textId="06100E3C"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23DAE2FD"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6A55821" w14:textId="1F42C2B4"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(i)</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32A841" w14:textId="79408CAF" w:rsidR="00756DF2" w:rsidRPr="00C04F41" w:rsidRDefault="00F44459" w:rsidP="00756DF2">
            <w:pPr>
              <w:rPr>
                <w:rFonts w:ascii="Arial" w:hAnsi="Arial" w:cs="Arial"/>
              </w:rPr>
            </w:pPr>
            <w:r w:rsidRPr="00F44459">
              <w:rPr>
                <w:rFonts w:ascii="Arial" w:hAnsi="Arial" w:cs="Arial"/>
              </w:rPr>
              <w:t>Component certifying staff shall have certifying staff authorised by company and qualified in accordance with the procedures specified in Appendix 3.</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6D9D48" w14:textId="69F9C83B"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379A90" w14:textId="0B7F8903"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348911311"/>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A316420" w14:textId="3C406226"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141623CE"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4DA5809" w14:textId="577C49FC" w:rsidR="00756DF2" w:rsidRPr="00C04F41" w:rsidRDefault="00CA1639"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Pr>
                <w:rFonts w:ascii="Arial" w:hAnsi="Arial" w:cs="Arial"/>
              </w:rPr>
              <w:t>(j</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6FFF80" w14:textId="1F12DD51" w:rsidR="00756DF2" w:rsidRPr="00C04F41" w:rsidRDefault="00F44459" w:rsidP="00756DF2">
            <w:pPr>
              <w:rPr>
                <w:rFonts w:ascii="Arial" w:hAnsi="Arial" w:cs="Arial"/>
              </w:rPr>
            </w:pPr>
            <w:r w:rsidRPr="00F44459">
              <w:rPr>
                <w:rFonts w:ascii="Arial" w:hAnsi="Arial" w:cs="Arial"/>
              </w:rPr>
              <w:t>By derogations to paragraphs 5.2 g) and 5.2 h) of this Directive, in relation to the obligation to comply with the CAD 1801, the organisation may use certifying staff qualified in accordance with the following provisions—</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A9AE1D" w14:textId="460001B1"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89557E" w14:textId="2FD41F43"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377231657"/>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5A19D23" w14:textId="5BEF5329"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539CD4EC" w14:textId="77777777" w:rsidTr="00CA1639">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C01E86D" w14:textId="7B4C30B1" w:rsidR="00756DF2" w:rsidRPr="00C04F41" w:rsidRDefault="00756DF2" w:rsidP="00CA16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sidRPr="00C04F41">
              <w:rPr>
                <w:rFonts w:ascii="Arial" w:hAnsi="Arial" w:cs="Arial"/>
              </w:rPr>
              <w:t>(</w:t>
            </w:r>
            <w:r w:rsidR="00F44459">
              <w:rPr>
                <w:rFonts w:ascii="Arial" w:hAnsi="Arial" w:cs="Arial"/>
              </w:rPr>
              <w:t>1</w:t>
            </w:r>
            <w:r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3E76FC" w14:textId="4771912A" w:rsidR="00756DF2" w:rsidRPr="00C04F41" w:rsidRDefault="00F44459" w:rsidP="00756DF2">
            <w:pPr>
              <w:rPr>
                <w:rFonts w:ascii="Arial" w:hAnsi="Arial" w:cs="Arial"/>
              </w:rPr>
            </w:pPr>
            <w:r w:rsidRPr="00F44459">
              <w:rPr>
                <w:rFonts w:ascii="Arial" w:hAnsi="Arial" w:cs="Arial"/>
              </w:rPr>
              <w:t>for organisation facilities located outside Malaysia, certifying staff may be qualified in accordance with the national aviation regulations of the State in which the organisation facility is registered subject to the conditions specified in Appendix 1 to this Directive.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679622" w14:textId="15EE48AD"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F78878" w14:textId="267663C3"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128896435"/>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23B2F93" w14:textId="4720EE3F"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6BD5FF74" w14:textId="77777777" w:rsidTr="00CA1639">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A587C66" w14:textId="5C17D4E7" w:rsidR="00756DF2" w:rsidRPr="00C04F41" w:rsidRDefault="00F44459" w:rsidP="00CA16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(2</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A92994" w14:textId="52BB674C" w:rsidR="00756DF2" w:rsidRPr="00C04F41" w:rsidRDefault="00F44459" w:rsidP="00756DF2">
            <w:pPr>
              <w:rPr>
                <w:rFonts w:ascii="Arial" w:hAnsi="Arial" w:cs="Arial"/>
              </w:rPr>
            </w:pPr>
            <w:r w:rsidRPr="00F44459">
              <w:rPr>
                <w:rFonts w:ascii="Arial" w:hAnsi="Arial" w:cs="Arial"/>
              </w:rPr>
              <w:t xml:space="preserve">for line maintenance carried out at a line station of an organisation which is located outside Malaysia, the certifying </w:t>
            </w:r>
            <w:r w:rsidRPr="00F44459">
              <w:rPr>
                <w:rFonts w:ascii="Arial" w:hAnsi="Arial" w:cs="Arial"/>
              </w:rPr>
              <w:lastRenderedPageBreak/>
              <w:t>staff may be qualified in accordance with the national aviation regulations of the State in which the line station is based, subject to the conditions specified in Appendix 1 to this Directive.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ACC20B" w14:textId="76FC89AB"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lastRenderedPageBreak/>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9D116F" w14:textId="79BBCD5C"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400352148"/>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9B2CFAD" w14:textId="03047860"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3C6BEE3D" w14:textId="77777777" w:rsidTr="00CA1639">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3F5928E" w14:textId="5941E29D" w:rsidR="00756DF2" w:rsidRPr="00C04F41" w:rsidRDefault="00F44459" w:rsidP="00CA16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(3</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041673" w14:textId="32F6077C" w:rsidR="00756DF2" w:rsidRPr="00C04F41" w:rsidRDefault="00F44459" w:rsidP="00756DF2">
            <w:pPr>
              <w:rPr>
                <w:rFonts w:ascii="Arial" w:hAnsi="Arial" w:cs="Arial"/>
              </w:rPr>
            </w:pPr>
            <w:r w:rsidRPr="00F44459">
              <w:rPr>
                <w:rFonts w:ascii="Arial" w:hAnsi="Arial" w:cs="Arial"/>
              </w:rPr>
              <w:t>for a repetitive pre-flight airworthiness directive which specifically states that the flight crew may carry out such airworthiness directive, the organisation may issue a limited certification authorisation to the aircraft commander and/or the flight engineer on the basis of the flight crew licence held. However, the organisation shall ensure that sufficient practical training has</w:t>
            </w:r>
            <w:r>
              <w:rPr>
                <w:rFonts w:ascii="Arial" w:hAnsi="Arial" w:cs="Arial"/>
              </w:rPr>
              <w:t xml:space="preserve"> </w:t>
            </w:r>
            <w:r w:rsidRPr="00F44459">
              <w:rPr>
                <w:rFonts w:ascii="Arial" w:hAnsi="Arial" w:cs="Arial"/>
              </w:rPr>
              <w:t>been carried out to ensure that such aircraft commander or flight engineer can accomplish the airworthiness directive to the required standard.</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DDEA7A" w14:textId="092E0FF3"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794D12" w14:textId="45A76F81"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65470759"/>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E8E8407" w14:textId="078D74F4"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700F4EA3" w14:textId="77777777" w:rsidTr="00CA1639">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2EA25F4" w14:textId="4ADE0D4E" w:rsidR="00756DF2" w:rsidRPr="00C04F41" w:rsidRDefault="00F44459" w:rsidP="00CA16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(4</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BEB8DD" w14:textId="3EAF0B78" w:rsidR="00756DF2" w:rsidRPr="00C04F41" w:rsidRDefault="001E2F2B" w:rsidP="00756DF2">
            <w:pPr>
              <w:rPr>
                <w:rFonts w:ascii="Arial" w:hAnsi="Arial" w:cs="Arial"/>
              </w:rPr>
            </w:pPr>
            <w:r w:rsidRPr="001E2F2B">
              <w:rPr>
                <w:rFonts w:ascii="Arial" w:hAnsi="Arial" w:cs="Arial"/>
              </w:rPr>
              <w:t>in the case of aircraft operating away from a supported location the organisation may issue a limited certification authorisation to the commander and/ or the flight engineer on the basis of the flight crew licence held subject to being satisfied that sufficient practical training has been carried out to ensure that the commander or flight engineer can accomplish the specified task to the required standard. The provisions of this paragraph shall be detailed in an exposition procedure.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C6CB1B" w14:textId="2E5E1746"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6A95F6" w14:textId="0E40B58D"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542121510"/>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307DF53" w14:textId="1EEA4519"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66785A05" w14:textId="77777777" w:rsidTr="00CA1639">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27A2044" w14:textId="6CAF2D54" w:rsidR="00756DF2" w:rsidRPr="00C04F41" w:rsidRDefault="00CA1639" w:rsidP="00CA16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(5</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349CE7" w14:textId="538F941E" w:rsidR="00756DF2" w:rsidRPr="00C04F41" w:rsidRDefault="001E2F2B" w:rsidP="00756DF2">
            <w:pPr>
              <w:rPr>
                <w:rFonts w:ascii="Arial" w:hAnsi="Arial" w:cs="Arial"/>
              </w:rPr>
            </w:pPr>
            <w:r w:rsidRPr="001E2F2B">
              <w:rPr>
                <w:rFonts w:ascii="Arial" w:hAnsi="Arial" w:cs="Arial"/>
              </w:rPr>
              <w:t>in the following unforeseen cases, where an aircraft is grounded at a location other than the main base where no appropriate certifying staff are available, the organisation contracted to provide maintenance support may issue a one</w:t>
            </w:r>
            <w:r>
              <w:rPr>
                <w:rFonts w:ascii="Arial" w:hAnsi="Arial" w:cs="Arial"/>
              </w:rPr>
              <w:t>-</w:t>
            </w:r>
            <w:r w:rsidRPr="001E2F2B">
              <w:rPr>
                <w:rFonts w:ascii="Arial" w:hAnsi="Arial" w:cs="Arial"/>
              </w:rPr>
              <w:t>off certification authorisation—</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743FB5" w14:textId="461B7C2A"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BCCAE8" w14:textId="4F6E128E"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518504104"/>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2C1236A" w14:textId="346A9AA0"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180B37D4" w14:textId="77777777" w:rsidTr="00CA1639">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B5E08BE" w14:textId="7EB18340" w:rsidR="00756DF2" w:rsidRPr="00C04F41" w:rsidRDefault="001E2F2B" w:rsidP="00CA16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right"/>
              <w:rPr>
                <w:rFonts w:ascii="Arial" w:hAnsi="Arial" w:cs="Arial"/>
              </w:rPr>
            </w:pPr>
            <w:r>
              <w:rPr>
                <w:rFonts w:ascii="Arial" w:hAnsi="Arial" w:cs="Arial"/>
              </w:rPr>
              <w:t>(i</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82371E" w14:textId="3193944F" w:rsidR="00756DF2" w:rsidRPr="00C04F41" w:rsidRDefault="001E2F2B" w:rsidP="00756DF2">
            <w:pPr>
              <w:rPr>
                <w:rFonts w:ascii="Arial" w:hAnsi="Arial" w:cs="Arial"/>
              </w:rPr>
            </w:pPr>
            <w:r w:rsidRPr="001E2F2B">
              <w:rPr>
                <w:rFonts w:ascii="Arial" w:hAnsi="Arial" w:cs="Arial"/>
              </w:rPr>
              <w:t>to one of its employees holding equivalent type authorisations on aircraft of similar technology, construction and systems; or</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89486D" w14:textId="49BCE4A1"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AC3EDB" w14:textId="68AFBDCC"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780876571"/>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6F45FC6" w14:textId="6059B860"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7E1141DA" w14:textId="77777777" w:rsidTr="00CA1639">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2FB0847" w14:textId="2C4BA268" w:rsidR="00756DF2" w:rsidRPr="00C04F41" w:rsidRDefault="00756DF2" w:rsidP="00CA16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right"/>
              <w:rPr>
                <w:rFonts w:ascii="Arial" w:hAnsi="Arial" w:cs="Arial"/>
              </w:rPr>
            </w:pPr>
            <w:r w:rsidRPr="00C04F41">
              <w:rPr>
                <w:rFonts w:ascii="Arial" w:hAnsi="Arial" w:cs="Arial"/>
              </w:rPr>
              <w:t>(</w:t>
            </w:r>
            <w:r w:rsidR="001E2F2B">
              <w:rPr>
                <w:rFonts w:ascii="Arial" w:hAnsi="Arial" w:cs="Arial"/>
              </w:rPr>
              <w:t>ii</w:t>
            </w:r>
            <w:r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798674" w14:textId="638A5D48" w:rsidR="00756DF2" w:rsidRPr="00C04F41" w:rsidRDefault="001E2F2B" w:rsidP="00756DF2">
            <w:pPr>
              <w:rPr>
                <w:rFonts w:ascii="Arial" w:hAnsi="Arial" w:cs="Arial"/>
              </w:rPr>
            </w:pPr>
            <w:r w:rsidRPr="001E2F2B">
              <w:rPr>
                <w:rFonts w:ascii="Arial" w:hAnsi="Arial" w:cs="Arial"/>
              </w:rPr>
              <w:t>to any person with not less than five years maintenance experience and holding a valid ICAO aircraft maintenance licence rated for the aircraft type requiring certification provided there is no organisation appropriately approved under this Directive at that location and the contracted organisation obtains and holds on file evidence of the experience and the licence of that person.</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27D0F5" w14:textId="6C5B0575"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87FF0C" w14:textId="5402BDD1"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2123294971"/>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E506A77" w14:textId="6FCF1DA0"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02D946EE"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D3149DC" w14:textId="77777777"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EB4215" w14:textId="26A60F60" w:rsidR="00756DF2" w:rsidRPr="00C04F41" w:rsidRDefault="001E2F2B" w:rsidP="00756DF2">
            <w:pPr>
              <w:rPr>
                <w:rFonts w:ascii="Arial" w:hAnsi="Arial" w:cs="Arial"/>
              </w:rPr>
            </w:pPr>
            <w:r w:rsidRPr="001E2F2B">
              <w:rPr>
                <w:rFonts w:ascii="Arial" w:hAnsi="Arial" w:cs="Arial"/>
              </w:rPr>
              <w:t xml:space="preserve">All such cases as specified in this paragraph must be reported to CAAM within seven days after issuing such certification authorisation. The organisation issuing the one-off authorisation shall ensure that any such maintenance that could affect flight safety is re-checked by an appropriately approved organisation. The organisation shall have an </w:t>
            </w:r>
            <w:r w:rsidRPr="001E2F2B">
              <w:rPr>
                <w:rFonts w:ascii="Arial" w:hAnsi="Arial" w:cs="Arial"/>
              </w:rPr>
              <w:lastRenderedPageBreak/>
              <w:t>approved procedure in place for managing the maintenance activity undertaken at the location under the authority of the one-off authorisation.</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52EC34" w14:textId="7B8CAC63"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lastRenderedPageBreak/>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3C7928" w14:textId="09A1DBAE" w:rsidR="00756DF2" w:rsidRPr="00C04F41" w:rsidRDefault="006F404F"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951079289"/>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D00CD85" w14:textId="683C6653"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6D1D14" w:rsidRPr="00C04F41" w14:paraId="6868133B" w14:textId="77777777" w:rsidTr="00CA45CB">
        <w:trPr>
          <w:trHeight w:val="20"/>
        </w:trPr>
        <w:tc>
          <w:tcPr>
            <w:tcW w:w="5000" w:type="pct"/>
            <w:gridSpan w:val="15"/>
            <w:tcBorders>
              <w:top w:val="single" w:sz="4" w:space="0" w:color="auto"/>
              <w:left w:val="nil"/>
              <w:bottom w:val="single" w:sz="4" w:space="0" w:color="auto"/>
              <w:right w:val="nil"/>
            </w:tcBorders>
            <w:shd w:val="clear" w:color="auto" w:fill="auto"/>
            <w:vAlign w:val="center"/>
          </w:tcPr>
          <w:p w14:paraId="66305CE1" w14:textId="54CFA2F1" w:rsidR="006D1D14" w:rsidRPr="00C04F41" w:rsidRDefault="006D1D14"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rPr>
            </w:pPr>
          </w:p>
        </w:tc>
      </w:tr>
      <w:tr w:rsidR="00C04B4E" w:rsidRPr="00C04F41" w14:paraId="20766940"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64BC4B2" w14:textId="432A1CE2" w:rsidR="00C04B4E" w:rsidRPr="00C04F41" w:rsidRDefault="00C04B4E" w:rsidP="00C04B4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b/>
              </w:rPr>
              <w:t xml:space="preserve">5.3 </w:t>
            </w:r>
          </w:p>
        </w:tc>
        <w:tc>
          <w:tcPr>
            <w:tcW w:w="4679" w:type="pct"/>
            <w:gridSpan w:val="1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B427B06" w14:textId="41A2E18B" w:rsidR="00C04B4E" w:rsidRPr="00C04F41" w:rsidRDefault="00C04B4E"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b/>
              </w:rPr>
              <w:t>Certifying staff (145.35)</w:t>
            </w:r>
          </w:p>
        </w:tc>
      </w:tr>
      <w:tr w:rsidR="00756DF2" w:rsidRPr="00C04F41" w14:paraId="36B31FF4" w14:textId="77777777" w:rsidTr="00756DF2">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59C4294" w14:textId="77777777"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6"/>
              </w:rPr>
            </w:pPr>
          </w:p>
        </w:tc>
      </w:tr>
      <w:tr w:rsidR="00756DF2" w:rsidRPr="00C04F41" w14:paraId="2D78E351"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BB2D0BD" w14:textId="11B557F2"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rPr>
            </w:pPr>
            <w:r w:rsidRPr="00C04F41">
              <w:rPr>
                <w:rFonts w:ascii="Arial" w:hAnsi="Arial" w:cs="Arial"/>
              </w:rPr>
              <w:t>(a)</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AB012C" w14:textId="77777777" w:rsidR="001E2F2B" w:rsidRDefault="001E2F2B" w:rsidP="00756DF2">
            <w:pPr>
              <w:rPr>
                <w:rFonts w:ascii="Arial" w:hAnsi="Arial" w:cs="Arial"/>
              </w:rPr>
            </w:pPr>
            <w:r w:rsidRPr="001E2F2B">
              <w:rPr>
                <w:rFonts w:ascii="Arial" w:hAnsi="Arial" w:cs="Arial"/>
              </w:rPr>
              <w:t xml:space="preserve">Any organisation maintaining aircraft and/ or component, shall ensure that certifying staff have an adequate understanding of the relevant aircraft and/ or components to be maintained together with the associated organisation procedures. In the case of certifying staff, this shall be accomplished before the issue or re-issue of a certification authorisation. </w:t>
            </w:r>
          </w:p>
          <w:p w14:paraId="237C1DFE" w14:textId="77777777" w:rsidR="001E2F2B" w:rsidRDefault="001E2F2B" w:rsidP="00756DF2">
            <w:pPr>
              <w:rPr>
                <w:rFonts w:ascii="Arial" w:hAnsi="Arial" w:cs="Arial"/>
              </w:rPr>
            </w:pPr>
          </w:p>
          <w:p w14:paraId="25FEB023" w14:textId="3C6901F0" w:rsidR="00756DF2" w:rsidRPr="00C04F41" w:rsidRDefault="001E2F2B" w:rsidP="00756DF2">
            <w:pPr>
              <w:rPr>
                <w:rFonts w:ascii="Arial" w:hAnsi="Arial" w:cs="Arial"/>
              </w:rPr>
            </w:pPr>
            <w:r w:rsidRPr="001E2F2B">
              <w:rPr>
                <w:rFonts w:ascii="Arial" w:hAnsi="Arial" w:cs="Arial"/>
              </w:rPr>
              <w:t>For the purpose of this paragraph—</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B80183" w14:textId="5C68C839"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1ECD6A" w14:textId="6C000ACD"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00332918"/>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4BB38A5" w14:textId="582D24CB"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57EA1927" w14:textId="77777777" w:rsidTr="00894C9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1DEA0ED" w14:textId="107D9BFB" w:rsidR="00756DF2" w:rsidRPr="00C04F41" w:rsidRDefault="00756DF2" w:rsidP="00894C9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sidRPr="00C04F41">
              <w:rPr>
                <w:rFonts w:ascii="Arial" w:hAnsi="Arial" w:cs="Arial"/>
              </w:rPr>
              <w:t>(</w:t>
            </w:r>
            <w:r w:rsidR="001E2F2B">
              <w:rPr>
                <w:rFonts w:ascii="Arial" w:hAnsi="Arial" w:cs="Arial"/>
              </w:rPr>
              <w:t>1</w:t>
            </w:r>
            <w:r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D079F8" w14:textId="3965F490" w:rsidR="00756DF2" w:rsidRPr="00C04F41" w:rsidRDefault="001E2F2B" w:rsidP="00756DF2">
            <w:pPr>
              <w:rPr>
                <w:rFonts w:ascii="Arial" w:hAnsi="Arial" w:cs="Arial"/>
              </w:rPr>
            </w:pPr>
            <w:r w:rsidRPr="001E2F2B">
              <w:rPr>
                <w:rFonts w:ascii="Arial" w:hAnsi="Arial" w:cs="Arial"/>
              </w:rPr>
              <w:t>Relevant aircraft and/or component means those aircraft and component specified in the particular certification authorisation.</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E3D8B7" w14:textId="5EE63449"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FDB21B" w14:textId="15A59557"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2114740740"/>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EA6968A" w14:textId="2C8E275D"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4E712A1A" w14:textId="77777777" w:rsidTr="00894C9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C7AA2F0" w14:textId="741DA5DA" w:rsidR="00756DF2" w:rsidRPr="00C04F41" w:rsidRDefault="001E2F2B" w:rsidP="00894C9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(2</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C9ABC6" w14:textId="1A6C39E3" w:rsidR="00756DF2" w:rsidRPr="00C04F41" w:rsidRDefault="001E2F2B" w:rsidP="00756DF2">
            <w:pPr>
              <w:rPr>
                <w:rFonts w:ascii="Arial" w:hAnsi="Arial" w:cs="Arial"/>
              </w:rPr>
            </w:pPr>
            <w:r w:rsidRPr="001E2F2B">
              <w:rPr>
                <w:rFonts w:ascii="Arial" w:hAnsi="Arial" w:cs="Arial"/>
              </w:rPr>
              <w:t>Certification authorisation means the authorisation issued to personnel by the organisation to specify the limitations of the certifying privileges.</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CFBBEC" w14:textId="45428656"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692347" w14:textId="241B65EA"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57435986"/>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67B2CC3" w14:textId="3944C2B6"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6B023A8B"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004F52B" w14:textId="4F8CD0BE"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(b)</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3E1A69" w14:textId="1D8F44B5" w:rsidR="00756DF2" w:rsidRPr="00C04F41" w:rsidRDefault="001E2F2B" w:rsidP="00756DF2">
            <w:pPr>
              <w:rPr>
                <w:rFonts w:ascii="Arial" w:hAnsi="Arial" w:cs="Arial"/>
              </w:rPr>
            </w:pPr>
            <w:r w:rsidRPr="001E2F2B">
              <w:rPr>
                <w:rFonts w:ascii="Arial" w:hAnsi="Arial" w:cs="Arial"/>
              </w:rPr>
              <w:t>Except those cases listed in paragraph 5.2 j) of this Directive, the organisation may only issue a certification authorisation to certifying staff in relation to the basic categories or sub-categories and any type rating listed on the aircraft maintenance license as required by CAD 1801, subject to the licence, remaining valid throughout the validity period of the authorisation and the certifying staff remaining in compliance with CAD 1801.</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87F2EE" w14:textId="37D5ACE4"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7F648F" w14:textId="56EE08F7"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782315608"/>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241A275" w14:textId="7A9D9A2C"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45901B78"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D374C30" w14:textId="447A991E"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(c)</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72CE29" w14:textId="5ABE63A7" w:rsidR="00756DF2" w:rsidRPr="00C04F41" w:rsidRDefault="004E4369" w:rsidP="00756DF2">
            <w:pPr>
              <w:rPr>
                <w:rFonts w:ascii="Arial" w:hAnsi="Arial" w:cs="Arial"/>
              </w:rPr>
            </w:pPr>
            <w:r w:rsidRPr="004E4369">
              <w:rPr>
                <w:rFonts w:ascii="Arial" w:hAnsi="Arial" w:cs="Arial"/>
              </w:rPr>
              <w:t>By derogation to paragraph 5.3 b) of this Directive, the certification authorisation may be issued to certifying staff for which the aircraft maintenance license has not been rated if the personnel of the license holder, being employed by a CAAM Part 145 approved organisation, which has an approval rating to maintain that aircraft type, or is in the process of obtaining such an approval rating. This is for aircraft type which has not been accepted or validated by CAAM.</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5BFD7F" w14:textId="5F51579D"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18BBB1" w14:textId="0ADCEC19"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318084465"/>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BE544E1" w14:textId="53312712"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47BFB192"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2BB8671" w14:textId="200C00FD"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(d)</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21929E" w14:textId="5746270F" w:rsidR="00756DF2" w:rsidRPr="00C04F41" w:rsidRDefault="004E4369" w:rsidP="00756DF2">
            <w:pPr>
              <w:rPr>
                <w:rFonts w:ascii="Arial" w:hAnsi="Arial" w:cs="Arial"/>
              </w:rPr>
            </w:pPr>
            <w:r w:rsidRPr="004E4369">
              <w:rPr>
                <w:rFonts w:ascii="Arial" w:hAnsi="Arial" w:cs="Arial"/>
              </w:rPr>
              <w:t>The organisation shall ensure that all certifying staffs are involved in at least 6 months of actual relevant aircraft or component maintenance experience in any consecutive 2 years period.</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026AB9" w14:textId="59D08762"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C5254F" w14:textId="1A18E785"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528992056"/>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73502F7" w14:textId="465269C8"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41B81A89"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EB39F92" w14:textId="4EDEC167"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NOTE:</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FD59C4" w14:textId="2D3AA99A" w:rsidR="00756DF2" w:rsidRPr="00C04F41" w:rsidRDefault="004E4369" w:rsidP="00756DF2">
            <w:pPr>
              <w:rPr>
                <w:rFonts w:ascii="Arial" w:hAnsi="Arial" w:cs="Arial"/>
              </w:rPr>
            </w:pPr>
            <w:r w:rsidRPr="004E4369">
              <w:rPr>
                <w:rFonts w:ascii="Arial" w:hAnsi="Arial" w:cs="Arial"/>
              </w:rPr>
              <w:t xml:space="preserve">For the purpose of this paragraph ‘involved in actual relevant aircraft or component maintenance’ means that the person </w:t>
            </w:r>
            <w:r w:rsidRPr="004E4369">
              <w:rPr>
                <w:rFonts w:ascii="Arial" w:hAnsi="Arial" w:cs="Arial"/>
              </w:rPr>
              <w:lastRenderedPageBreak/>
              <w:t>has worked in an aircraft or component maintenance environment and has either exercised the privileges of the certification authorisation and/ or has actually carried out maintenance on at least some of the aircraft type or aircraft group systems specified in the particular certification authorisation.</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6970BE" w14:textId="77777777" w:rsidR="00756DF2" w:rsidRPr="00C04F41" w:rsidRDefault="00756DF2"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17203C" w14:textId="77777777" w:rsidR="00756DF2" w:rsidRPr="00C04F41" w:rsidRDefault="00756DF2"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p>
        </w:tc>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33C7744" w14:textId="77777777"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p>
        </w:tc>
      </w:tr>
      <w:tr w:rsidR="00756DF2" w:rsidRPr="00C04F41" w14:paraId="75B1782E"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985F84F" w14:textId="345C7559"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(e)</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93B80D" w14:textId="4C18A3F3" w:rsidR="00756DF2" w:rsidRPr="00C04F41" w:rsidRDefault="004E4369" w:rsidP="00756DF2">
            <w:pPr>
              <w:rPr>
                <w:rFonts w:ascii="Arial" w:hAnsi="Arial" w:cs="Arial"/>
              </w:rPr>
            </w:pPr>
            <w:r w:rsidRPr="004E4369">
              <w:rPr>
                <w:rFonts w:ascii="Arial" w:hAnsi="Arial" w:cs="Arial"/>
              </w:rPr>
              <w:t>The organisation shall ensure that all certifying staff receive sufficient continuation training in each 2 years period to ensure that such staffs have up to date knowledge of relevant technology, organisation procedures and human factor issues.</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08C442" w14:textId="1A56BB37"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5DE348" w14:textId="386195DC"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347985073"/>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8E509B0" w14:textId="35D685E5"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29FE7F5C"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48E7365" w14:textId="2368B794"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(f)</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EDB571" w14:textId="7C40E1D8" w:rsidR="00756DF2" w:rsidRPr="00C04F41" w:rsidRDefault="004E4369" w:rsidP="00756DF2">
            <w:pPr>
              <w:rPr>
                <w:rFonts w:ascii="Arial" w:hAnsi="Arial" w:cs="Arial"/>
              </w:rPr>
            </w:pPr>
            <w:r w:rsidRPr="004E4369">
              <w:rPr>
                <w:rFonts w:ascii="Arial" w:hAnsi="Arial" w:cs="Arial"/>
              </w:rPr>
              <w:t>The organisation shall establish a programme for the continuation training for certifying staff, including a procedure to ensure compliance with the relevant paragraph of 5.3 of this Directive as the basis for issuing certification authorisation and a procedure to ensure compliance with CAD 1801.</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56A264" w14:textId="2701A751"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A0B735" w14:textId="18A94523"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261376921"/>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BA16722" w14:textId="29B69D69"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1EE21413"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48B606D" w14:textId="6228E0DC"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(g)</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FEF298" w14:textId="683D3F96" w:rsidR="00756DF2" w:rsidRPr="00C04F41" w:rsidRDefault="004E4369" w:rsidP="00756DF2">
            <w:pPr>
              <w:rPr>
                <w:rFonts w:ascii="Arial" w:hAnsi="Arial" w:cs="Arial"/>
              </w:rPr>
            </w:pPr>
            <w:r w:rsidRPr="004E4369">
              <w:rPr>
                <w:rFonts w:ascii="Arial" w:hAnsi="Arial" w:cs="Arial"/>
              </w:rPr>
              <w:t>The organisation shall assess all prospective certifying staff for their competence, qualification, and capability to carry out their intended certifying duties in accordance with a procedure as specified in the exposition prior to the issue or re-issue of the certification authorisation</w:t>
            </w:r>
            <w:r>
              <w:rPr>
                <w:rFonts w:ascii="Arial" w:hAnsi="Arial" w:cs="Arial"/>
              </w:rPr>
              <w:t>.</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AD5F25" w14:textId="5BA76CEF"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281BE8" w14:textId="1E3B43BC"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539482129"/>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7C36AB8" w14:textId="3DCD9D5C"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5DE04859"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317F191" w14:textId="004458A0"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(h)</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9B0B90" w14:textId="60081572" w:rsidR="00756DF2" w:rsidRPr="00C04F41" w:rsidRDefault="004E4369" w:rsidP="00756DF2">
            <w:pPr>
              <w:rPr>
                <w:rFonts w:ascii="Arial" w:hAnsi="Arial" w:cs="Arial"/>
              </w:rPr>
            </w:pPr>
            <w:r w:rsidRPr="004E4369">
              <w:rPr>
                <w:rFonts w:ascii="Arial" w:hAnsi="Arial" w:cs="Arial"/>
              </w:rPr>
              <w:t>When the conditions of paragraphs 5.3 a), 5.3 b), 5.3 e), 5.3 g) of this Directive, and where applicable, paragraph 5.3 d) of this Directive, have been fulfilled by the certifying staff, the organisation shall issue a certification authorisation that clearly specifies the scope and limits of such authorisation. Continued validity of the certification authorisation is dependent upon continued compliance with paragraphs 5.3 a), 5.3 b), 5.3 e) of this Directive, and where applicable, paragraph 5.3 d) of this Directive.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175C85" w14:textId="4690B2CA"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451F8E" w14:textId="727E8AD3"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230995668"/>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CD837C5" w14:textId="21AC9982"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109B63F9"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5C8A8C6" w14:textId="3456FA7C"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(i)</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FF9017" w14:textId="1260FACC" w:rsidR="00756DF2" w:rsidRPr="00C04F41" w:rsidRDefault="004E4369" w:rsidP="00756DF2">
            <w:pPr>
              <w:rPr>
                <w:rFonts w:ascii="Arial" w:hAnsi="Arial" w:cs="Arial"/>
              </w:rPr>
            </w:pPr>
            <w:r w:rsidRPr="004E4369">
              <w:rPr>
                <w:rFonts w:ascii="Arial" w:hAnsi="Arial" w:cs="Arial"/>
              </w:rPr>
              <w:t>The certification authorisation must be in a style that makes its scope clear to the certifying staff and any Inspector of CAAM who require to examine the</w:t>
            </w:r>
            <w:r>
              <w:rPr>
                <w:rFonts w:ascii="Arial" w:hAnsi="Arial" w:cs="Arial"/>
              </w:rPr>
              <w:t xml:space="preserve"> </w:t>
            </w:r>
            <w:r w:rsidRPr="004E4369">
              <w:rPr>
                <w:rFonts w:ascii="Arial" w:hAnsi="Arial" w:cs="Arial"/>
              </w:rPr>
              <w:t>authorisation. Where codes are used to define scope, the organisation shall make a code translation readily available.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47AC3B" w14:textId="5C55F0E8"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A72029" w14:textId="70EAAE2F"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821735562"/>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E899EBC" w14:textId="43034DFE"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2291E305"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0EAF538" w14:textId="51BF0378"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(j)</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CE5729" w14:textId="03E52C44" w:rsidR="00756DF2" w:rsidRPr="00C04F41" w:rsidRDefault="004E4369" w:rsidP="00756DF2">
            <w:pPr>
              <w:rPr>
                <w:rFonts w:ascii="Arial" w:hAnsi="Arial" w:cs="Arial"/>
              </w:rPr>
            </w:pPr>
            <w:r w:rsidRPr="004E4369">
              <w:rPr>
                <w:rFonts w:ascii="Arial" w:hAnsi="Arial" w:cs="Arial"/>
              </w:rPr>
              <w:t>The person responsible for the quality system shall also remain responsible on behalf of the organisation for issuing certification authorisation to certifying staff. Such person may nominate other persons to actually issue or revoke the certification authorisation in accordance with a procedure as specified in the exposition.</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F2965C" w14:textId="60A62217"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7F38CA" w14:textId="0A77F3E3"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413749703"/>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2B2707A" w14:textId="12B99A55"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7D57FB6E"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7C7C16F" w14:textId="3355B7E7"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lastRenderedPageBreak/>
              <w:t>(k)</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54B63C" w14:textId="5B283BBE" w:rsidR="00756DF2" w:rsidRPr="00C04F41" w:rsidRDefault="004E4369" w:rsidP="00756DF2">
            <w:pPr>
              <w:rPr>
                <w:rFonts w:ascii="Arial" w:hAnsi="Arial" w:cs="Arial"/>
              </w:rPr>
            </w:pPr>
            <w:r w:rsidRPr="004E4369">
              <w:rPr>
                <w:rFonts w:ascii="Arial" w:hAnsi="Arial" w:cs="Arial"/>
              </w:rPr>
              <w:t>The organisation shall maintain a record of all certifying staff. The staff records shall contain—</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DFFFD3" w14:textId="72846A34"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662E4C" w14:textId="745F5889"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805766105"/>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C0B01FB" w14:textId="06548CFF"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463C8960" w14:textId="77777777" w:rsidTr="00894C9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0D1AF16" w14:textId="2BCD9495" w:rsidR="00756DF2" w:rsidRPr="00C04F41" w:rsidRDefault="00756DF2" w:rsidP="00894C9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sidRPr="00C04F41">
              <w:rPr>
                <w:rFonts w:ascii="Arial" w:hAnsi="Arial" w:cs="Arial"/>
              </w:rPr>
              <w:t>(</w:t>
            </w:r>
            <w:r w:rsidR="004E4369">
              <w:rPr>
                <w:rFonts w:ascii="Arial" w:hAnsi="Arial" w:cs="Arial"/>
              </w:rPr>
              <w:t>1</w:t>
            </w:r>
            <w:r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36AA5F" w14:textId="310017E1" w:rsidR="00756DF2" w:rsidRPr="00C04F41" w:rsidRDefault="004E4369" w:rsidP="00756DF2">
            <w:pPr>
              <w:rPr>
                <w:rFonts w:ascii="Arial" w:hAnsi="Arial" w:cs="Arial"/>
              </w:rPr>
            </w:pPr>
            <w:r w:rsidRPr="004E4369">
              <w:rPr>
                <w:rFonts w:ascii="Arial" w:hAnsi="Arial" w:cs="Arial"/>
              </w:rPr>
              <w:t>the details of any aircraft maintenance license held under CAD 1801;</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32CE03" w14:textId="48089B53"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161838" w14:textId="386E596A"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916212411"/>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1ABC8A0" w14:textId="4065BD52"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2D140549" w14:textId="77777777" w:rsidTr="00894C9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F1FE4F6" w14:textId="07FB4BE3" w:rsidR="00756DF2" w:rsidRPr="00C04F41" w:rsidRDefault="004E4369" w:rsidP="00894C9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(2</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9F9420" w14:textId="5F7D889D" w:rsidR="00756DF2" w:rsidRPr="00C04F41" w:rsidRDefault="00756DF2" w:rsidP="00756DF2">
            <w:pPr>
              <w:rPr>
                <w:rFonts w:ascii="Arial" w:hAnsi="Arial" w:cs="Arial"/>
              </w:rPr>
            </w:pPr>
            <w:r w:rsidRPr="00C04F41">
              <w:rPr>
                <w:rFonts w:ascii="Arial" w:hAnsi="Arial" w:cs="Arial"/>
              </w:rPr>
              <w:t>all relevant training completed;</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0252B0" w14:textId="348502C7"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AF337" w14:textId="2FA60F29"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335198322"/>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4C1778C" w14:textId="41693793"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3E593B97" w14:textId="77777777" w:rsidTr="00894C9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739A2B2" w14:textId="111EA59B" w:rsidR="00756DF2" w:rsidRPr="00C04F41" w:rsidRDefault="004E4369" w:rsidP="00894C9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(3</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235950" w14:textId="15ED417B" w:rsidR="00756DF2" w:rsidRPr="00C04F41" w:rsidRDefault="00756DF2" w:rsidP="00756DF2">
            <w:pPr>
              <w:rPr>
                <w:rFonts w:ascii="Arial" w:hAnsi="Arial" w:cs="Arial"/>
              </w:rPr>
            </w:pPr>
            <w:r w:rsidRPr="00C04F41">
              <w:rPr>
                <w:rFonts w:ascii="Arial" w:hAnsi="Arial" w:cs="Arial"/>
              </w:rPr>
              <w:t>the scope of the certification authorisation issued, where relevant; and</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612F4" w14:textId="6FEAF1EF"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B1D9A8" w14:textId="56B77A34"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456451209"/>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0F7D2A9" w14:textId="151BF635"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4A14FD65" w14:textId="77777777" w:rsidTr="00894C9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6D013C2" w14:textId="7237241C" w:rsidR="00756DF2" w:rsidRPr="00C04F41" w:rsidRDefault="004E4369" w:rsidP="00894C9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(4</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92D8B5" w14:textId="07C96627" w:rsidR="00756DF2" w:rsidRPr="00C04F41" w:rsidRDefault="00756DF2" w:rsidP="00756DF2">
            <w:pPr>
              <w:rPr>
                <w:rFonts w:ascii="Arial" w:hAnsi="Arial" w:cs="Arial"/>
              </w:rPr>
            </w:pPr>
            <w:r w:rsidRPr="00C04F41">
              <w:rPr>
                <w:rFonts w:ascii="Arial" w:hAnsi="Arial" w:cs="Arial"/>
              </w:rPr>
              <w:t>particulars of staff with limited or one-off certification authorisation.</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9092CA" w14:textId="3B836356"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5C0C99" w14:textId="73F8B845"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748081741"/>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65C32C7" w14:textId="2B8A1AC6"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6C9CBF22" w14:textId="77777777" w:rsidTr="00894C9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418FCB0" w14:textId="4478028B" w:rsidR="00756DF2" w:rsidRPr="00C04F41" w:rsidRDefault="00435E01" w:rsidP="00894C9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right"/>
              <w:rPr>
                <w:rFonts w:ascii="Arial" w:hAnsi="Arial" w:cs="Arial"/>
              </w:rPr>
            </w:pPr>
            <w:r>
              <w:rPr>
                <w:rFonts w:ascii="Arial" w:hAnsi="Arial" w:cs="Arial"/>
              </w:rPr>
              <w:t>(</w:t>
            </w:r>
            <w:r w:rsidR="004E4369">
              <w:rPr>
                <w:rFonts w:ascii="Arial" w:hAnsi="Arial" w:cs="Arial"/>
              </w:rPr>
              <w:t>i)</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A2C360" w14:textId="2642E6EA" w:rsidR="00756DF2" w:rsidRPr="00C04F41" w:rsidRDefault="004E4369" w:rsidP="00756DF2">
            <w:pPr>
              <w:rPr>
                <w:rFonts w:ascii="Arial" w:hAnsi="Arial" w:cs="Arial"/>
              </w:rPr>
            </w:pPr>
            <w:r w:rsidRPr="004E4369">
              <w:rPr>
                <w:rFonts w:ascii="Arial" w:hAnsi="Arial" w:cs="Arial"/>
              </w:rPr>
              <w:t>The organisation shall retain the record for at least three years after the certifying staff has ceased employment with the organisation or as soon as the authorisation has been withdrawn. In addition, upon request, the maintenance organisation shall furnish the staff referred in this paragraph with a copy of their record on leaving the organisation.</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2E391B" w14:textId="4C3C5DD0"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5184C5" w14:textId="64AAA555"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215361931"/>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25F49BE" w14:textId="626C2DE0"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7F97ACE7" w14:textId="77777777" w:rsidTr="00894C9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A8D113E" w14:textId="3C8A3B26" w:rsidR="00756DF2" w:rsidRPr="00C04F41" w:rsidRDefault="00435E01" w:rsidP="00894C9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right"/>
              <w:rPr>
                <w:rFonts w:ascii="Arial" w:hAnsi="Arial" w:cs="Arial"/>
              </w:rPr>
            </w:pPr>
            <w:r>
              <w:rPr>
                <w:rFonts w:ascii="Arial" w:hAnsi="Arial" w:cs="Arial"/>
              </w:rPr>
              <w:t>(</w:t>
            </w:r>
            <w:r w:rsidR="004E4369">
              <w:rPr>
                <w:rFonts w:ascii="Arial" w:hAnsi="Arial" w:cs="Arial"/>
              </w:rPr>
              <w:t>ii)</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DB6958" w14:textId="115EC108" w:rsidR="00756DF2" w:rsidRPr="00C04F41" w:rsidRDefault="004E4369" w:rsidP="00756DF2">
            <w:pPr>
              <w:rPr>
                <w:rFonts w:ascii="Arial" w:hAnsi="Arial" w:cs="Arial"/>
              </w:rPr>
            </w:pPr>
            <w:r w:rsidRPr="004E4369">
              <w:rPr>
                <w:rFonts w:ascii="Arial" w:hAnsi="Arial" w:cs="Arial"/>
              </w:rPr>
              <w:t>The certifying staff shall be given access on request to their personal records as detailed above.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650526" w14:textId="0610EDC8"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8354C6" w14:textId="77DA02F2"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657501645"/>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B582530" w14:textId="314DE14D"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7B30D0E1"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411FE1F" w14:textId="1ACA4373"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(l)</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4E8BDB" w14:textId="5C8A420E" w:rsidR="00756DF2" w:rsidRPr="00C04F41" w:rsidRDefault="00756DF2" w:rsidP="00756DF2">
            <w:pPr>
              <w:rPr>
                <w:rFonts w:ascii="Arial" w:hAnsi="Arial" w:cs="Arial"/>
              </w:rPr>
            </w:pPr>
            <w:r w:rsidRPr="00C04F41">
              <w:rPr>
                <w:rFonts w:ascii="Arial" w:hAnsi="Arial" w:cs="Arial"/>
              </w:rPr>
              <w:t>The organisation shall provide certifying staff with a copy of their certification authorisation in either a documented or electronic format.</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582AEB" w14:textId="7B868A29"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737BD2" w14:textId="4C099529"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97265238"/>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B620A44" w14:textId="09AA67CA"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00FBA177"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1F62356" w14:textId="506E0B2D"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(m)</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B647A6" w14:textId="28AF98FD" w:rsidR="00756DF2" w:rsidRPr="00C04F41" w:rsidRDefault="00756DF2" w:rsidP="00756DF2">
            <w:pPr>
              <w:rPr>
                <w:rFonts w:ascii="Arial" w:hAnsi="Arial" w:cs="Arial"/>
              </w:rPr>
            </w:pPr>
            <w:r w:rsidRPr="00C04F41">
              <w:rPr>
                <w:rFonts w:ascii="Arial" w:hAnsi="Arial" w:cs="Arial"/>
              </w:rPr>
              <w:t>Certifying staff shall produce their certification authorisation to any Inspector of CAAM upon request, within 24 hours.</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E787FF" w14:textId="0FC9F38C"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590033" w14:textId="3C8BFF6B"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079525751"/>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F699811" w14:textId="6EC3758F"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36C93706"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697985B" w14:textId="6050B313"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(n)</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BCA2FE" w14:textId="12F2CE33" w:rsidR="00756DF2" w:rsidRPr="00C04F41" w:rsidRDefault="00756DF2" w:rsidP="00756DF2">
            <w:pPr>
              <w:rPr>
                <w:rFonts w:ascii="Arial" w:hAnsi="Arial" w:cs="Arial"/>
              </w:rPr>
            </w:pPr>
            <w:r w:rsidRPr="00C04F41">
              <w:rPr>
                <w:rFonts w:ascii="Arial" w:hAnsi="Arial" w:cs="Arial"/>
              </w:rPr>
              <w:t>The minimum age for certifying staff is 21 years.</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C5AC22" w14:textId="2D0F1387"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698797" w14:textId="69AD1682"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780864149"/>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48393C8" w14:textId="78D0709F"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101A51E5"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15823E0" w14:textId="5CC48645"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(o)</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651853" w14:textId="70CE0D60" w:rsidR="00756DF2" w:rsidRPr="00C04F41" w:rsidRDefault="004E4369" w:rsidP="00756DF2">
            <w:pPr>
              <w:rPr>
                <w:rFonts w:ascii="Arial" w:hAnsi="Arial" w:cs="Arial"/>
              </w:rPr>
            </w:pPr>
            <w:r w:rsidRPr="004E4369">
              <w:rPr>
                <w:rFonts w:ascii="Arial" w:hAnsi="Arial" w:cs="Arial"/>
              </w:rPr>
              <w:t>The holder of a category A aircraft maintenance licence may only exercise certification privileges on a specific aircraft type following the satisfactory completion of the relevant category A aircraft task training carried out by an organisation appropriately approved in accordance with this Directive or CAD 1821. This training shall include practical hands on training and theoretical training as appropriate for each task authorised. Satisfactory completion of training shall be demonstrated by an examination or by workplace assessment carried out by the organisation.</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62FAB9" w14:textId="791C3970"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396B7D" w14:textId="05E51F3A"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648735351"/>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FDD83E9" w14:textId="3F5300ED"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7E6094AD"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0B76C05" w14:textId="5A34ADFA"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(p)</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B7BEE1" w14:textId="0E9E37DB" w:rsidR="00756DF2" w:rsidRPr="00C04F41" w:rsidRDefault="004E4369" w:rsidP="00756DF2">
            <w:pPr>
              <w:rPr>
                <w:rFonts w:ascii="Arial" w:hAnsi="Arial" w:cs="Arial"/>
              </w:rPr>
            </w:pPr>
            <w:r w:rsidRPr="004E4369">
              <w:rPr>
                <w:rFonts w:ascii="Arial" w:hAnsi="Arial" w:cs="Arial"/>
              </w:rPr>
              <w:t>The holder of a category B2 aircraft maintenance licence may only exercise the certification privilege describe in CAD 1801 following the satisfactory completion of—</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228705" w14:textId="1DE9D4F3"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A29706" w14:textId="42B28647"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643470778"/>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A886A3E" w14:textId="4ABA2D56"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57DB3A24" w14:textId="77777777" w:rsidTr="00894C9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8FA275F" w14:textId="159113D5" w:rsidR="00756DF2" w:rsidRPr="00C04F41" w:rsidRDefault="004E4369" w:rsidP="00894C9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(1</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C55F65" w14:textId="60C68BC9" w:rsidR="00756DF2" w:rsidRPr="00C04F41" w:rsidRDefault="00756DF2" w:rsidP="00756DF2">
            <w:pPr>
              <w:rPr>
                <w:rFonts w:ascii="Arial" w:hAnsi="Arial" w:cs="Arial"/>
              </w:rPr>
            </w:pPr>
            <w:r w:rsidRPr="00C04F41">
              <w:rPr>
                <w:rFonts w:ascii="Arial" w:hAnsi="Arial" w:cs="Arial"/>
              </w:rPr>
              <w:t>the relevant ca</w:t>
            </w:r>
            <w:r w:rsidR="004E4369">
              <w:rPr>
                <w:rFonts w:ascii="Arial" w:hAnsi="Arial" w:cs="Arial"/>
              </w:rPr>
              <w:t>tegory A aircraft task training;</w:t>
            </w:r>
            <w:r w:rsidRPr="00C04F41">
              <w:rPr>
                <w:rFonts w:ascii="Arial" w:hAnsi="Arial" w:cs="Arial"/>
              </w:rPr>
              <w:t xml:space="preserve"> and</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E99782" w14:textId="301D1135"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662CB1" w14:textId="54E2A3A0"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2048099912"/>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FCD73AC" w14:textId="24B94321"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6595CC39" w14:textId="77777777" w:rsidTr="00894C9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2708882" w14:textId="4C8DB459" w:rsidR="00756DF2" w:rsidRPr="00C04F41" w:rsidRDefault="004E4369" w:rsidP="00894C9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(2</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31C814" w14:textId="2FD82B6D" w:rsidR="00756DF2" w:rsidRPr="00C04F41" w:rsidRDefault="00756DF2" w:rsidP="00756DF2">
            <w:pPr>
              <w:rPr>
                <w:rFonts w:ascii="Arial" w:hAnsi="Arial" w:cs="Arial"/>
              </w:rPr>
            </w:pPr>
            <w:r w:rsidRPr="00C04F41">
              <w:rPr>
                <w:rFonts w:ascii="Arial" w:hAnsi="Arial" w:cs="Arial"/>
              </w:rPr>
              <w:t>6 months of documented practical experience covering the scope of the authorisation that will be issued.</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D593FD" w14:textId="1050EB29"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9B19E4" w14:textId="4FFD2742"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991374870"/>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F3D1684" w14:textId="4559DA45"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730FCDC8" w14:textId="77777777" w:rsidTr="00894C9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057ABBC" w14:textId="675A3996" w:rsidR="00756DF2" w:rsidRPr="00C04F41" w:rsidRDefault="00435E01" w:rsidP="00894C9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right"/>
              <w:rPr>
                <w:rFonts w:ascii="Arial" w:hAnsi="Arial" w:cs="Arial"/>
              </w:rPr>
            </w:pPr>
            <w:r>
              <w:rPr>
                <w:rFonts w:ascii="Arial" w:hAnsi="Arial" w:cs="Arial"/>
              </w:rPr>
              <w:t>(</w:t>
            </w:r>
            <w:r w:rsidR="004E4369">
              <w:rPr>
                <w:rFonts w:ascii="Arial" w:hAnsi="Arial" w:cs="Arial"/>
              </w:rPr>
              <w:t>i)</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640DAF" w14:textId="4AE5D7E5" w:rsidR="00756DF2" w:rsidRPr="00C04F41" w:rsidRDefault="004E4369" w:rsidP="00756DF2">
            <w:pPr>
              <w:rPr>
                <w:rFonts w:ascii="Arial" w:hAnsi="Arial" w:cs="Arial"/>
              </w:rPr>
            </w:pPr>
            <w:r w:rsidRPr="004E4369">
              <w:rPr>
                <w:rFonts w:ascii="Arial" w:hAnsi="Arial" w:cs="Arial"/>
              </w:rPr>
              <w:t xml:space="preserve">The task training shall include practical hands on training and theoretical training as appropriate for each task authorised. Satisfactory completion of training shall be demonstrated by </w:t>
            </w:r>
            <w:r w:rsidRPr="004E4369">
              <w:rPr>
                <w:rFonts w:ascii="Arial" w:hAnsi="Arial" w:cs="Arial"/>
              </w:rPr>
              <w:lastRenderedPageBreak/>
              <w:t>an examination or by workplace assessment. Task training and examination/ assessment shall be carried out by the maintenance organisation issuing the certifying staff authorisation. The practical experience shall be also obtained within such maintenance organisation.</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6DC9DF" w14:textId="6A3B436C"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lastRenderedPageBreak/>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E622F6" w14:textId="3E940E41"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409198463"/>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4D824FE" w14:textId="37735F95"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6D1D14" w:rsidRPr="00C04F41" w14:paraId="0C33DD52" w14:textId="77777777" w:rsidTr="00E56E97">
        <w:trPr>
          <w:trHeight w:val="20"/>
        </w:trPr>
        <w:tc>
          <w:tcPr>
            <w:tcW w:w="321" w:type="pct"/>
            <w:tcBorders>
              <w:top w:val="single" w:sz="4" w:space="0" w:color="auto"/>
              <w:left w:val="nil"/>
              <w:bottom w:val="single" w:sz="4" w:space="0" w:color="auto"/>
              <w:right w:val="nil"/>
            </w:tcBorders>
            <w:shd w:val="clear" w:color="auto" w:fill="auto"/>
            <w:vAlign w:val="center"/>
          </w:tcPr>
          <w:p w14:paraId="0E1E53BD" w14:textId="77777777" w:rsidR="006D1D14" w:rsidRPr="00C04F41" w:rsidRDefault="006D1D14"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1835" w:type="pct"/>
            <w:gridSpan w:val="4"/>
            <w:tcBorders>
              <w:top w:val="single" w:sz="4" w:space="0" w:color="auto"/>
              <w:left w:val="nil"/>
              <w:bottom w:val="single" w:sz="4" w:space="0" w:color="auto"/>
              <w:right w:val="nil"/>
            </w:tcBorders>
            <w:shd w:val="clear" w:color="auto" w:fill="auto"/>
            <w:vAlign w:val="center"/>
          </w:tcPr>
          <w:p w14:paraId="3C7F43EA" w14:textId="77777777" w:rsidR="006D1D14" w:rsidRPr="00C04F41" w:rsidRDefault="006D1D14" w:rsidP="00756DF2">
            <w:pPr>
              <w:rPr>
                <w:rFonts w:ascii="Arial" w:hAnsi="Arial" w:cs="Arial"/>
                <w:sz w:val="6"/>
                <w:szCs w:val="6"/>
              </w:rPr>
            </w:pPr>
          </w:p>
        </w:tc>
        <w:tc>
          <w:tcPr>
            <w:tcW w:w="459" w:type="pct"/>
            <w:gridSpan w:val="2"/>
            <w:tcBorders>
              <w:top w:val="single" w:sz="4" w:space="0" w:color="auto"/>
              <w:left w:val="nil"/>
              <w:bottom w:val="single" w:sz="4" w:space="0" w:color="auto"/>
              <w:right w:val="nil"/>
            </w:tcBorders>
            <w:shd w:val="clear" w:color="auto" w:fill="auto"/>
            <w:vAlign w:val="center"/>
          </w:tcPr>
          <w:p w14:paraId="795D4212" w14:textId="77777777" w:rsidR="006D1D14" w:rsidRPr="00C04F41" w:rsidRDefault="006D1D14"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rPr>
            </w:pPr>
          </w:p>
        </w:tc>
        <w:tc>
          <w:tcPr>
            <w:tcW w:w="1998" w:type="pct"/>
            <w:gridSpan w:val="6"/>
            <w:tcBorders>
              <w:top w:val="single" w:sz="4" w:space="0" w:color="auto"/>
              <w:left w:val="nil"/>
              <w:bottom w:val="single" w:sz="4" w:space="0" w:color="auto"/>
              <w:right w:val="nil"/>
            </w:tcBorders>
            <w:shd w:val="clear" w:color="auto" w:fill="auto"/>
            <w:vAlign w:val="center"/>
          </w:tcPr>
          <w:p w14:paraId="09BC931F" w14:textId="77777777" w:rsidR="006D1D14" w:rsidRPr="00C04F41" w:rsidRDefault="006D1D14"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rPr>
            </w:pPr>
          </w:p>
        </w:tc>
        <w:tc>
          <w:tcPr>
            <w:tcW w:w="387" w:type="pct"/>
            <w:gridSpan w:val="2"/>
            <w:tcBorders>
              <w:top w:val="single" w:sz="4" w:space="0" w:color="auto"/>
              <w:left w:val="nil"/>
              <w:bottom w:val="single" w:sz="4" w:space="0" w:color="auto"/>
              <w:right w:val="nil"/>
            </w:tcBorders>
            <w:shd w:val="clear" w:color="auto" w:fill="auto"/>
            <w:vAlign w:val="center"/>
          </w:tcPr>
          <w:p w14:paraId="2264B300" w14:textId="77777777" w:rsidR="006D1D14" w:rsidRPr="00C04F41" w:rsidRDefault="006D1D14"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rPr>
            </w:pPr>
          </w:p>
        </w:tc>
      </w:tr>
      <w:tr w:rsidR="00C04B4E" w:rsidRPr="00C04F41" w14:paraId="3F23A36D"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C29C838" w14:textId="11FD4FF0" w:rsidR="00C04B4E" w:rsidRPr="00C04F41" w:rsidRDefault="00C04B4E" w:rsidP="00C04B4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b/>
              </w:rPr>
              <w:t xml:space="preserve">5.4 </w:t>
            </w:r>
          </w:p>
        </w:tc>
        <w:tc>
          <w:tcPr>
            <w:tcW w:w="4679" w:type="pct"/>
            <w:gridSpan w:val="1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BCFD4CE" w14:textId="3DF065C2" w:rsidR="00C04B4E" w:rsidRPr="00C04F41" w:rsidRDefault="00C04B4E"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b/>
              </w:rPr>
              <w:t>Equipment, tools and material (145.40)</w:t>
            </w:r>
          </w:p>
        </w:tc>
      </w:tr>
      <w:tr w:rsidR="006D1D14" w:rsidRPr="00C04F41" w14:paraId="16CF3125" w14:textId="77777777" w:rsidTr="00756DF2">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D746EE6" w14:textId="77777777" w:rsidR="006D1D14" w:rsidRPr="00C04F41" w:rsidRDefault="006D1D14"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6"/>
              </w:rPr>
            </w:pPr>
          </w:p>
        </w:tc>
      </w:tr>
      <w:tr w:rsidR="00756DF2" w:rsidRPr="00C04F41" w14:paraId="1ECF3570"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AF84775" w14:textId="0E41C6C2"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rPr>
            </w:pPr>
            <w:r w:rsidRPr="00C04F41">
              <w:rPr>
                <w:rFonts w:ascii="Arial" w:hAnsi="Arial" w:cs="Arial"/>
              </w:rPr>
              <w:t>(a)</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DA2D1F" w14:textId="0C72B561" w:rsidR="00756DF2" w:rsidRPr="00C04F41" w:rsidRDefault="00756DF2" w:rsidP="00756DF2">
            <w:pPr>
              <w:rPr>
                <w:rFonts w:ascii="Arial" w:hAnsi="Arial" w:cs="Arial"/>
              </w:rPr>
            </w:pPr>
            <w:r w:rsidRPr="00C04F41">
              <w:rPr>
                <w:rFonts w:ascii="Arial" w:hAnsi="Arial" w:cs="Arial"/>
              </w:rPr>
              <w:t>The organisation shall have available and use the necessary equipment, tools and material to perform the approved scope of work.</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01BB08" w14:textId="2C0B2150"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70E14C" w14:textId="335BC814"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811021886"/>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87FEDB6" w14:textId="36869DD4"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0F6C00E6" w14:textId="77777777" w:rsidTr="00894C9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AE4981E" w14:textId="4E649344" w:rsidR="00756DF2" w:rsidRPr="00C04F41" w:rsidRDefault="004E4369" w:rsidP="00894C9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(1</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AC7C34" w14:textId="52421061" w:rsidR="00756DF2" w:rsidRPr="00C04F41" w:rsidRDefault="00756DF2" w:rsidP="00756DF2">
            <w:pPr>
              <w:rPr>
                <w:rFonts w:ascii="Arial" w:hAnsi="Arial" w:cs="Arial"/>
              </w:rPr>
            </w:pPr>
            <w:r w:rsidRPr="00C04F41">
              <w:rPr>
                <w:rFonts w:ascii="Arial" w:hAnsi="Arial" w:cs="Arial"/>
              </w:rPr>
              <w:t>Where the manufacturer specifies a particular tool or equipment, the organisation shall use that tool or equipment, unless the use of alternative tooling or equipment is agreed by CAAM. Request shall be made through procedures specified in the exposition.</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25D7C5" w14:textId="2FA258A6"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D3643A" w14:textId="6F3B16ED"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2061157630"/>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0B8DFBC" w14:textId="5E83533B"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4F40201B" w14:textId="77777777" w:rsidTr="00894C9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D68E829" w14:textId="6E3403AA" w:rsidR="00756DF2" w:rsidRPr="00C04F41" w:rsidRDefault="004E4369" w:rsidP="00894C9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(2</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9F4AC8" w14:textId="66E638F2" w:rsidR="00756DF2" w:rsidRPr="00C04F41" w:rsidRDefault="00756DF2" w:rsidP="00756DF2">
            <w:pPr>
              <w:rPr>
                <w:rFonts w:ascii="Arial" w:hAnsi="Arial" w:cs="Arial"/>
              </w:rPr>
            </w:pPr>
            <w:r w:rsidRPr="00C04F41">
              <w:rPr>
                <w:rFonts w:ascii="Arial" w:hAnsi="Arial" w:cs="Arial"/>
              </w:rPr>
              <w:t>Equipment and tools must be permanently available, except in the case of any tool or equipment that is so infrequently used that its permanent availability is not necessary. Such cases shall be detailed in an exposition procedure.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04A4FD" w14:textId="5A905E59"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3A3895" w14:textId="09DA93EB"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633979667"/>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3996839" w14:textId="566175B2"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1D2015A0" w14:textId="77777777" w:rsidTr="00894C9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1074FC5" w14:textId="5334664B" w:rsidR="00756DF2" w:rsidRPr="00C04F41" w:rsidRDefault="004E4369" w:rsidP="00894C9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(3</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8C157A" w14:textId="2570F21B" w:rsidR="00756DF2" w:rsidRPr="00C04F41" w:rsidRDefault="00756DF2" w:rsidP="00756DF2">
            <w:pPr>
              <w:rPr>
                <w:rFonts w:ascii="Arial" w:hAnsi="Arial" w:cs="Arial"/>
              </w:rPr>
            </w:pPr>
            <w:r w:rsidRPr="00C04F41">
              <w:rPr>
                <w:rFonts w:ascii="Arial" w:hAnsi="Arial" w:cs="Arial"/>
              </w:rPr>
              <w:t>An organisation approved for base maintenance shall have sufficient access equipment and inspection platforms / docking such that the aircraft can be properly inspected.</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20CC27" w14:textId="74427469"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44BE20" w14:textId="35E53A24"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422414286"/>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A3E8FD2" w14:textId="0074D453"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4F631ECC"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264D161" w14:textId="28A16701"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(b)</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C147E9" w14:textId="52F9649C" w:rsidR="00756DF2" w:rsidRPr="00C04F41" w:rsidRDefault="00756DF2" w:rsidP="00756DF2">
            <w:pPr>
              <w:rPr>
                <w:rFonts w:ascii="Arial" w:hAnsi="Arial" w:cs="Arial"/>
              </w:rPr>
            </w:pPr>
            <w:r w:rsidRPr="00C04F41">
              <w:rPr>
                <w:rFonts w:ascii="Arial" w:hAnsi="Arial" w:cs="Arial"/>
              </w:rPr>
              <w:t>The organisation shall ensure that all tools, equipment and particularly test equipment, as appropriate, are controlled and calibrated according to a standard acceptable by CAAM, at a frequency to ensure serviceability and accuracy. Records of such calibrations and traceability to the standard used shall be kept by the organisation.</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F08F0A" w14:textId="37F7B384"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AC1A80" w14:textId="221732DF"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323473560"/>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98145E4" w14:textId="20C0164E"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6D1D14" w:rsidRPr="00C04F41" w14:paraId="791B538B" w14:textId="77777777" w:rsidTr="00E56E97">
        <w:trPr>
          <w:trHeight w:val="20"/>
        </w:trPr>
        <w:tc>
          <w:tcPr>
            <w:tcW w:w="321" w:type="pct"/>
            <w:tcBorders>
              <w:top w:val="single" w:sz="4" w:space="0" w:color="auto"/>
              <w:left w:val="nil"/>
              <w:bottom w:val="single" w:sz="4" w:space="0" w:color="auto"/>
              <w:right w:val="nil"/>
            </w:tcBorders>
            <w:shd w:val="clear" w:color="auto" w:fill="auto"/>
            <w:vAlign w:val="center"/>
          </w:tcPr>
          <w:p w14:paraId="3FEB5FF8" w14:textId="77777777" w:rsidR="006D1D14" w:rsidRPr="00C04F41" w:rsidRDefault="006D1D14"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1835" w:type="pct"/>
            <w:gridSpan w:val="4"/>
            <w:tcBorders>
              <w:top w:val="single" w:sz="4" w:space="0" w:color="auto"/>
              <w:left w:val="nil"/>
              <w:bottom w:val="single" w:sz="4" w:space="0" w:color="auto"/>
              <w:right w:val="nil"/>
            </w:tcBorders>
            <w:shd w:val="clear" w:color="auto" w:fill="auto"/>
            <w:vAlign w:val="center"/>
          </w:tcPr>
          <w:p w14:paraId="43CD85A9" w14:textId="77777777" w:rsidR="006D1D14" w:rsidRPr="00C04F41" w:rsidRDefault="006D1D14" w:rsidP="00756DF2">
            <w:pPr>
              <w:rPr>
                <w:rFonts w:ascii="Arial" w:hAnsi="Arial" w:cs="Arial"/>
                <w:sz w:val="6"/>
                <w:szCs w:val="6"/>
              </w:rPr>
            </w:pPr>
          </w:p>
        </w:tc>
        <w:tc>
          <w:tcPr>
            <w:tcW w:w="459" w:type="pct"/>
            <w:gridSpan w:val="2"/>
            <w:tcBorders>
              <w:top w:val="single" w:sz="4" w:space="0" w:color="auto"/>
              <w:left w:val="nil"/>
              <w:bottom w:val="single" w:sz="4" w:space="0" w:color="auto"/>
              <w:right w:val="nil"/>
            </w:tcBorders>
            <w:shd w:val="clear" w:color="auto" w:fill="auto"/>
            <w:vAlign w:val="center"/>
          </w:tcPr>
          <w:p w14:paraId="3E8D72B2" w14:textId="77777777" w:rsidR="006D1D14" w:rsidRPr="00C04F41" w:rsidRDefault="006D1D14"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rPr>
            </w:pPr>
          </w:p>
        </w:tc>
        <w:tc>
          <w:tcPr>
            <w:tcW w:w="1998" w:type="pct"/>
            <w:gridSpan w:val="6"/>
            <w:tcBorders>
              <w:top w:val="single" w:sz="4" w:space="0" w:color="auto"/>
              <w:left w:val="nil"/>
              <w:bottom w:val="single" w:sz="4" w:space="0" w:color="auto"/>
              <w:right w:val="nil"/>
            </w:tcBorders>
            <w:shd w:val="clear" w:color="auto" w:fill="auto"/>
            <w:vAlign w:val="center"/>
          </w:tcPr>
          <w:p w14:paraId="5375E962" w14:textId="77777777" w:rsidR="006D1D14" w:rsidRPr="00C04F41" w:rsidRDefault="006D1D14"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rPr>
            </w:pPr>
          </w:p>
        </w:tc>
        <w:tc>
          <w:tcPr>
            <w:tcW w:w="387" w:type="pct"/>
            <w:gridSpan w:val="2"/>
            <w:tcBorders>
              <w:top w:val="single" w:sz="4" w:space="0" w:color="auto"/>
              <w:left w:val="nil"/>
              <w:bottom w:val="single" w:sz="4" w:space="0" w:color="auto"/>
              <w:right w:val="nil"/>
            </w:tcBorders>
            <w:shd w:val="clear" w:color="auto" w:fill="auto"/>
            <w:vAlign w:val="center"/>
          </w:tcPr>
          <w:p w14:paraId="6D8742D2" w14:textId="77777777" w:rsidR="006D1D14" w:rsidRPr="00C04F41" w:rsidRDefault="006D1D14"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rPr>
            </w:pPr>
          </w:p>
        </w:tc>
      </w:tr>
      <w:tr w:rsidR="00C04B4E" w:rsidRPr="00C04F41" w14:paraId="24F86EF8"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332B568" w14:textId="1692497C" w:rsidR="00C04B4E" w:rsidRPr="00C04F41" w:rsidRDefault="00C04B4E" w:rsidP="00C04B4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b/>
              </w:rPr>
              <w:t xml:space="preserve">5.5 </w:t>
            </w:r>
          </w:p>
        </w:tc>
        <w:tc>
          <w:tcPr>
            <w:tcW w:w="4679" w:type="pct"/>
            <w:gridSpan w:val="1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8FD3573" w14:textId="0519CF7A" w:rsidR="00C04B4E" w:rsidRPr="00C04F41" w:rsidRDefault="00C04B4E"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b/>
              </w:rPr>
              <w:t>Acceptance of components (145.42)</w:t>
            </w:r>
          </w:p>
        </w:tc>
      </w:tr>
      <w:tr w:rsidR="006D1D14" w:rsidRPr="00C04F41" w14:paraId="2847BAFC" w14:textId="77777777" w:rsidTr="00756DF2">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24D3DC6" w14:textId="77777777" w:rsidR="006D1D14" w:rsidRPr="00C04F41" w:rsidRDefault="006D1D14"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6"/>
              </w:rPr>
            </w:pPr>
          </w:p>
        </w:tc>
      </w:tr>
      <w:tr w:rsidR="00756DF2" w:rsidRPr="00C04F41" w14:paraId="3D9386B5"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CF0925F" w14:textId="5FA39336"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rPr>
            </w:pPr>
            <w:r w:rsidRPr="00C04F41">
              <w:rPr>
                <w:rFonts w:ascii="Arial" w:hAnsi="Arial" w:cs="Arial"/>
              </w:rPr>
              <w:t>(a)</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2C4A15" w14:textId="2B567E03" w:rsidR="00756DF2" w:rsidRPr="00C04F41" w:rsidRDefault="004E4369" w:rsidP="00756DF2">
            <w:pPr>
              <w:rPr>
                <w:rFonts w:ascii="Arial" w:hAnsi="Arial" w:cs="Arial"/>
              </w:rPr>
            </w:pPr>
            <w:r w:rsidRPr="004E4369">
              <w:rPr>
                <w:rFonts w:ascii="Arial" w:hAnsi="Arial" w:cs="Arial"/>
              </w:rPr>
              <w:t>All components shall be classified and appropriately segregated into the following categories—</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230656" w14:textId="48AFB3AB"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B6CAA3" w14:textId="776D5156" w:rsidR="00756DF2" w:rsidRPr="00C04F41" w:rsidRDefault="00064AE4"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251551004"/>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388AE4C" w14:textId="04953560"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2D78D0B5" w14:textId="77777777" w:rsidTr="00894C9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03A6D58" w14:textId="7D26FBBB" w:rsidR="00756DF2" w:rsidRPr="00C04F41" w:rsidRDefault="004E4369" w:rsidP="00894C9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(1</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81B23E" w14:textId="685EB46E" w:rsidR="00756DF2" w:rsidRPr="00C04F41" w:rsidRDefault="004E4369" w:rsidP="00756DF2">
            <w:pPr>
              <w:rPr>
                <w:rFonts w:ascii="Arial" w:hAnsi="Arial" w:cs="Arial"/>
              </w:rPr>
            </w:pPr>
            <w:r w:rsidRPr="004E4369">
              <w:rPr>
                <w:rFonts w:ascii="Arial" w:hAnsi="Arial" w:cs="Arial"/>
              </w:rPr>
              <w:t>Components which are in a satisfactory condition, released on a CAAM Form 1 or DCA Authorised Release Certificate/ Airworthiness Approval Tag (DCA ARC) and marked accordingly.</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9FD63B" w14:textId="534F3A09"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EA69E1" w14:textId="7F48258E" w:rsidR="00756DF2" w:rsidRPr="00C04F41" w:rsidRDefault="00064AE4"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2091371655"/>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7ECAB69" w14:textId="37456BFF"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17D8B078" w14:textId="77777777" w:rsidTr="00894C9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E86D9CA" w14:textId="3CA86C8D" w:rsidR="00756DF2" w:rsidRPr="00C04F41" w:rsidRDefault="00756DF2" w:rsidP="00894C9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sidRPr="00C04F41">
              <w:rPr>
                <w:rFonts w:ascii="Arial" w:hAnsi="Arial" w:cs="Arial"/>
              </w:rPr>
              <w:t>(</w:t>
            </w:r>
            <w:r w:rsidR="004E4369">
              <w:rPr>
                <w:rFonts w:ascii="Arial" w:hAnsi="Arial" w:cs="Arial"/>
              </w:rPr>
              <w:t>2</w:t>
            </w:r>
            <w:r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5DEC95" w14:textId="4F29C880" w:rsidR="00756DF2" w:rsidRPr="00C04F41" w:rsidRDefault="004E4369" w:rsidP="00756DF2">
            <w:pPr>
              <w:rPr>
                <w:rFonts w:ascii="Arial" w:hAnsi="Arial" w:cs="Arial"/>
              </w:rPr>
            </w:pPr>
            <w:r w:rsidRPr="004E4369">
              <w:rPr>
                <w:rFonts w:ascii="Arial" w:hAnsi="Arial" w:cs="Arial"/>
              </w:rPr>
              <w:t>Unserviceable components which shall be maintained in accordance with this Directive.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49CD91" w14:textId="7392ABDD"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6031C8" w14:textId="04184B9E"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2134824597"/>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362941C" w14:textId="55E5B8CE"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2AA840FB" w14:textId="77777777" w:rsidTr="00894C9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2452AE7" w14:textId="6CB10395" w:rsidR="00756DF2" w:rsidRPr="00C04F41" w:rsidRDefault="004E4369" w:rsidP="00894C9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(3</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8BB749" w14:textId="47DA3A6A" w:rsidR="00756DF2" w:rsidRPr="00C04F41" w:rsidRDefault="004E4369" w:rsidP="00756DF2">
            <w:pPr>
              <w:rPr>
                <w:rFonts w:ascii="Arial" w:hAnsi="Arial" w:cs="Arial"/>
              </w:rPr>
            </w:pPr>
            <w:r w:rsidRPr="004E4369">
              <w:rPr>
                <w:rFonts w:ascii="Arial" w:hAnsi="Arial" w:cs="Arial"/>
              </w:rPr>
              <w:t>Unsalvageable components which are classified in accordance with paragraph 5.5 g) of this Directive.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033D6A" w14:textId="256671E7"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57F9CD" w14:textId="4EA2D0E7"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689752129"/>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21715B2" w14:textId="26E02352"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31B0A13C" w14:textId="77777777" w:rsidTr="00894C9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C2A9EEB" w14:textId="3A0BF4A0" w:rsidR="00756DF2" w:rsidRPr="00C04F41" w:rsidRDefault="004E4369" w:rsidP="00894C9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(4</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1F751C" w14:textId="74281813" w:rsidR="00756DF2" w:rsidRPr="00C04F41" w:rsidRDefault="004E4369" w:rsidP="00756DF2">
            <w:pPr>
              <w:rPr>
                <w:rFonts w:ascii="Arial" w:hAnsi="Arial" w:cs="Arial"/>
              </w:rPr>
            </w:pPr>
            <w:r w:rsidRPr="004E4369">
              <w:rPr>
                <w:rFonts w:ascii="Arial" w:hAnsi="Arial" w:cs="Arial"/>
              </w:rPr>
              <w:t>Standard parts used on an aircraft, engine, propeller or other aircraft component when specified in the manufacturer's illustrated parts catalogue and/or the maintenance data.</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DCA7EA" w14:textId="65D0EEF4"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226F7B" w14:textId="50BD0C3D"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2017067497"/>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B1BB9B8" w14:textId="216ADEBD"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477899D3" w14:textId="77777777" w:rsidTr="00894C9E">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9B38A85" w14:textId="4281F720" w:rsidR="00756DF2" w:rsidRPr="00C04F41" w:rsidRDefault="004E4369" w:rsidP="00894C9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lastRenderedPageBreak/>
              <w:t>(5</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D5F0BF" w14:textId="376D1347" w:rsidR="00756DF2" w:rsidRPr="00C04F41" w:rsidRDefault="004E4369" w:rsidP="00756DF2">
            <w:pPr>
              <w:rPr>
                <w:rFonts w:ascii="Arial" w:hAnsi="Arial" w:cs="Arial"/>
              </w:rPr>
            </w:pPr>
            <w:r w:rsidRPr="004E4369">
              <w:rPr>
                <w:rFonts w:ascii="Arial" w:hAnsi="Arial" w:cs="Arial"/>
              </w:rPr>
              <w:t>Material both raw and consumable used in the course of maintenance when the organisation is satisfied that the material meets the required specification and has appropriate traceability. All material must be accompanied by documentation clearly relating to the particular material and containing a ‘conformity to specification’ statement plus both the manufacturing and supplier source.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81C6D3" w14:textId="1B0597AC"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B554A9" w14:textId="724DBCFD"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359773528"/>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D7DA03A" w14:textId="52850D04"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619C3BB4"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3EA159A" w14:textId="41AB484D"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(b)</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4B675F" w14:textId="3582B042" w:rsidR="00756DF2" w:rsidRPr="00C04F41" w:rsidRDefault="004E4369" w:rsidP="00756DF2">
            <w:pPr>
              <w:rPr>
                <w:rFonts w:ascii="Arial" w:hAnsi="Arial" w:cs="Arial"/>
              </w:rPr>
            </w:pPr>
            <w:r w:rsidRPr="004E4369">
              <w:rPr>
                <w:rFonts w:ascii="Arial" w:hAnsi="Arial" w:cs="Arial"/>
              </w:rPr>
              <w:t>Prior to installation of a component, the organisation shall ensure that the particular component is sourced from components classified in accordance with paragraph 5.5 a) i) of this Directive.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C98AB7" w14:textId="48C303F0"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DB7B34" w14:textId="0B8517EF"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181782011"/>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21242E0" w14:textId="38F19F4B"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2C25A873"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A79E6E4" w14:textId="3BBC0B8F"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(c)</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9B90DF" w14:textId="24456DDC" w:rsidR="00756DF2" w:rsidRPr="00C04F41" w:rsidRDefault="004E4369" w:rsidP="00756DF2">
            <w:pPr>
              <w:rPr>
                <w:rFonts w:ascii="Arial" w:hAnsi="Arial" w:cs="Arial"/>
              </w:rPr>
            </w:pPr>
            <w:r w:rsidRPr="004E4369">
              <w:rPr>
                <w:rFonts w:ascii="Arial" w:hAnsi="Arial" w:cs="Arial"/>
              </w:rPr>
              <w:t>By derogation to paragraph 5.5 b) of this Directive, component, other than engine and propeller, which are in a satisfactory condition, marked accordingly maybe accepted with the following release document—</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117EE6" w14:textId="03569880"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3E06C2" w14:textId="121F51EE"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713581918"/>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0962C13" w14:textId="608FA69C"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4009694B" w14:textId="77777777" w:rsidTr="00930BC2">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0FFE0A4" w14:textId="45CAC050" w:rsidR="00756DF2" w:rsidRPr="00C04F41" w:rsidRDefault="004E4369" w:rsidP="00930BC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(1</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59CA6B" w14:textId="4D401DB5" w:rsidR="00756DF2" w:rsidRPr="00C04F41" w:rsidRDefault="004E4369" w:rsidP="00756DF2">
            <w:pPr>
              <w:rPr>
                <w:rFonts w:ascii="Arial" w:hAnsi="Arial" w:cs="Arial"/>
              </w:rPr>
            </w:pPr>
            <w:r w:rsidRPr="004E4369">
              <w:rPr>
                <w:rFonts w:ascii="Arial" w:hAnsi="Arial" w:cs="Arial"/>
              </w:rPr>
              <w:t>FAA Form 8130-3 issued by the FAA approved repair stations; or</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B758B8" w14:textId="34C0871D"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D34942" w14:textId="5B89FA5F"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449939718"/>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EAE4E94" w14:textId="328A9F52"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4E160224" w14:textId="77777777" w:rsidTr="00930BC2">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F8733F1" w14:textId="089D1563" w:rsidR="00756DF2" w:rsidRPr="00C04F41" w:rsidRDefault="004E4369" w:rsidP="00930BC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(2</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E064C4" w14:textId="6D6D7AD2" w:rsidR="00756DF2" w:rsidRPr="00C04F41" w:rsidRDefault="004E4369" w:rsidP="00756DF2">
            <w:pPr>
              <w:rPr>
                <w:rFonts w:ascii="Arial" w:hAnsi="Arial" w:cs="Arial"/>
              </w:rPr>
            </w:pPr>
            <w:r w:rsidRPr="004E4369">
              <w:rPr>
                <w:rFonts w:ascii="Arial" w:hAnsi="Arial" w:cs="Arial"/>
              </w:rPr>
              <w:t>TCCA Form One issued by TCCA Canada approved maintenance organisation; or</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86803A" w14:textId="4D1A1C50"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F226C8" w14:textId="2708632C"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259534640"/>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1C6AE35" w14:textId="11B91225"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0DFA25C0" w14:textId="77777777" w:rsidTr="00930BC2">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B0A9EBB" w14:textId="4D89F245" w:rsidR="00756DF2" w:rsidRPr="00C04F41" w:rsidRDefault="004E4369" w:rsidP="00930BC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(3</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786278" w14:textId="23CB47D7" w:rsidR="00756DF2" w:rsidRPr="00C04F41" w:rsidRDefault="004E4369" w:rsidP="00756DF2">
            <w:pPr>
              <w:rPr>
                <w:rFonts w:ascii="Arial" w:hAnsi="Arial" w:cs="Arial"/>
              </w:rPr>
            </w:pPr>
            <w:r w:rsidRPr="004E4369">
              <w:rPr>
                <w:rFonts w:ascii="Arial" w:hAnsi="Arial" w:cs="Arial"/>
              </w:rPr>
              <w:t>EASA Form 1 issued by EASA Part-145 organisation; or</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667D12" w14:textId="3B461311"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D8EF75" w14:textId="4B1C1281"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201372102"/>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D674620" w14:textId="078697C4"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1A12CA49" w14:textId="77777777" w:rsidTr="00930BC2">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734931F" w14:textId="2880575B" w:rsidR="00756DF2" w:rsidRPr="00C04F41" w:rsidRDefault="004E4369" w:rsidP="00930BC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(4</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FD0711" w14:textId="515D64FB" w:rsidR="00756DF2" w:rsidRPr="00C04F41" w:rsidRDefault="004E4369" w:rsidP="00756DF2">
            <w:pPr>
              <w:rPr>
                <w:rFonts w:ascii="Arial" w:hAnsi="Arial" w:cs="Arial"/>
              </w:rPr>
            </w:pPr>
            <w:r w:rsidRPr="004E4369">
              <w:rPr>
                <w:rFonts w:ascii="Arial" w:hAnsi="Arial" w:cs="Arial"/>
              </w:rPr>
              <w:t>UK CAA Form 1 issued by UK CAA Part-145 organisation; and</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050C37" w14:textId="785EFD97"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B2692F" w14:textId="0BD21C96"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407908475"/>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779E352" w14:textId="090BC9B8"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24E0DA17"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772FBD6" w14:textId="77777777"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3445BE" w14:textId="567587BA" w:rsidR="00756DF2" w:rsidRPr="00C04F41" w:rsidRDefault="008C1E01" w:rsidP="00756DF2">
            <w:pPr>
              <w:rPr>
                <w:rFonts w:ascii="Arial" w:hAnsi="Arial" w:cs="Arial"/>
              </w:rPr>
            </w:pPr>
            <w:r w:rsidRPr="008C1E01">
              <w:rPr>
                <w:rFonts w:ascii="Arial" w:hAnsi="Arial" w:cs="Arial"/>
              </w:rPr>
              <w:t>the organisation issuing the maintenance release of component, has been appropriately evaluated and assessed as an approved supplier by the organisation accepting the component.</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644D63" w14:textId="6032C092"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F98DC2" w14:textId="6E9FDC75"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717775412"/>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FC00732" w14:textId="12224428"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652F6658"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8893C49" w14:textId="66761CFA"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(d)</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DA60DD" w14:textId="18C61C58" w:rsidR="00756DF2" w:rsidRPr="00C04F41" w:rsidRDefault="008C1E01" w:rsidP="00756DF2">
            <w:pPr>
              <w:rPr>
                <w:rFonts w:ascii="Arial" w:hAnsi="Arial" w:cs="Arial"/>
              </w:rPr>
            </w:pPr>
            <w:r w:rsidRPr="008C1E01">
              <w:rPr>
                <w:rFonts w:ascii="Arial" w:hAnsi="Arial" w:cs="Arial"/>
              </w:rPr>
              <w:t>In the case of, a new manufactured, overhauled, repaired, modified or inspected component is issued with a maintenance release by an original manufacturer, CAAM is prepared to permit acceptance of such components subject to the organisation being under the control of the aircraft, engine or propeller Type Certificate holder or Supplemental Type Certificate holder and being authorised by the Certifying Authority for that particular purpose.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C2B56F" w14:textId="3E180B21"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B7312D" w14:textId="7FBEFABC"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532002785"/>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9E65AA0" w14:textId="06D86388"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2E8EA085"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3C99676" w14:textId="30B0DBA5"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(e)</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9E182B" w14:textId="5E7015C0" w:rsidR="00756DF2" w:rsidRPr="00C04F41" w:rsidRDefault="008C1E01" w:rsidP="00756DF2">
            <w:pPr>
              <w:rPr>
                <w:rFonts w:ascii="Arial" w:hAnsi="Arial" w:cs="Arial"/>
              </w:rPr>
            </w:pPr>
            <w:r w:rsidRPr="008C1E01">
              <w:rPr>
                <w:rFonts w:ascii="Arial" w:hAnsi="Arial" w:cs="Arial"/>
              </w:rPr>
              <w:t>Prior to installation of a component, the organisation shall ensure that the particular component is eligible to be fitted when different modification and/ or airworthiness directive standards may be applicable.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11E14B" w14:textId="63F61E9D"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FCD282" w14:textId="1AC876E2"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669831603"/>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524C461" w14:textId="7AC4517E"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0029722D"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6696A69" w14:textId="510DDD8C"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(f)</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243056" w14:textId="78BE7DCE" w:rsidR="00756DF2" w:rsidRPr="00C04F41" w:rsidRDefault="008C1E01" w:rsidP="00756DF2">
            <w:pPr>
              <w:rPr>
                <w:rFonts w:ascii="Arial" w:hAnsi="Arial" w:cs="Arial"/>
              </w:rPr>
            </w:pPr>
            <w:r w:rsidRPr="008C1E01">
              <w:rPr>
                <w:rFonts w:ascii="Arial" w:hAnsi="Arial" w:cs="Arial"/>
              </w:rPr>
              <w:t>The organisation may fabricate a restricted range of parts to be used in the course of undergoing work within its own facilities provided procedures are identified in the exposition.</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5F262F" w14:textId="69461FF8"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48DC32" w14:textId="50FF9EB2"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806535654"/>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7346593" w14:textId="53DAAC38"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490602A4"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FFDCB1F" w14:textId="06A0379B"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(g)</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66589F" w14:textId="20B03762" w:rsidR="00756DF2" w:rsidRPr="00C04F41" w:rsidRDefault="008C1E01" w:rsidP="00756DF2">
            <w:pPr>
              <w:rPr>
                <w:rFonts w:ascii="Arial" w:hAnsi="Arial" w:cs="Arial"/>
              </w:rPr>
            </w:pPr>
            <w:r w:rsidRPr="008C1E01">
              <w:rPr>
                <w:rFonts w:ascii="Arial" w:hAnsi="Arial" w:cs="Arial"/>
              </w:rPr>
              <w:t>Components which have reached their certified life limit or contain a non</w:t>
            </w:r>
            <w:r>
              <w:rPr>
                <w:rFonts w:ascii="Arial" w:hAnsi="Arial" w:cs="Arial"/>
              </w:rPr>
              <w:t>-</w:t>
            </w:r>
            <w:r w:rsidRPr="008C1E01">
              <w:rPr>
                <w:rFonts w:ascii="Arial" w:hAnsi="Arial" w:cs="Arial"/>
              </w:rPr>
              <w:t xml:space="preserve">repairable defect shall be classified as </w:t>
            </w:r>
            <w:r w:rsidRPr="008C1E01">
              <w:rPr>
                <w:rFonts w:ascii="Arial" w:hAnsi="Arial" w:cs="Arial"/>
              </w:rPr>
              <w:lastRenderedPageBreak/>
              <w:t>unsalvageable and shall not be permitted to re-enter the component supply system unless certified life limits have been extended or a repair solution has been approved by CAAM.</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62CF69" w14:textId="684CC335"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lastRenderedPageBreak/>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BBCE88" w14:textId="7590E78D"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114210333"/>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BEEF3A5" w14:textId="7B376BBF"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6D1D14" w:rsidRPr="00C04F41" w14:paraId="679118A8" w14:textId="77777777" w:rsidTr="00E56E97">
        <w:trPr>
          <w:trHeight w:val="20"/>
        </w:trPr>
        <w:tc>
          <w:tcPr>
            <w:tcW w:w="321" w:type="pct"/>
            <w:tcBorders>
              <w:top w:val="single" w:sz="4" w:space="0" w:color="auto"/>
              <w:left w:val="nil"/>
              <w:bottom w:val="single" w:sz="4" w:space="0" w:color="auto"/>
              <w:right w:val="nil"/>
            </w:tcBorders>
            <w:shd w:val="clear" w:color="auto" w:fill="auto"/>
            <w:vAlign w:val="center"/>
          </w:tcPr>
          <w:p w14:paraId="1AB86AC6" w14:textId="77777777" w:rsidR="006D1D14" w:rsidRPr="00C04F41" w:rsidRDefault="006D1D14"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1835" w:type="pct"/>
            <w:gridSpan w:val="4"/>
            <w:tcBorders>
              <w:top w:val="single" w:sz="4" w:space="0" w:color="auto"/>
              <w:left w:val="nil"/>
              <w:bottom w:val="single" w:sz="4" w:space="0" w:color="auto"/>
              <w:right w:val="nil"/>
            </w:tcBorders>
            <w:shd w:val="clear" w:color="auto" w:fill="auto"/>
            <w:vAlign w:val="center"/>
          </w:tcPr>
          <w:p w14:paraId="2FE4E886" w14:textId="77777777" w:rsidR="006D1D14" w:rsidRPr="00C04F41" w:rsidRDefault="006D1D14" w:rsidP="00756DF2">
            <w:pPr>
              <w:rPr>
                <w:rFonts w:ascii="Arial" w:hAnsi="Arial" w:cs="Arial"/>
                <w:sz w:val="6"/>
                <w:szCs w:val="6"/>
              </w:rPr>
            </w:pPr>
          </w:p>
        </w:tc>
        <w:tc>
          <w:tcPr>
            <w:tcW w:w="459" w:type="pct"/>
            <w:gridSpan w:val="2"/>
            <w:tcBorders>
              <w:top w:val="single" w:sz="4" w:space="0" w:color="auto"/>
              <w:left w:val="nil"/>
              <w:bottom w:val="single" w:sz="4" w:space="0" w:color="auto"/>
              <w:right w:val="nil"/>
            </w:tcBorders>
            <w:shd w:val="clear" w:color="auto" w:fill="auto"/>
            <w:vAlign w:val="center"/>
          </w:tcPr>
          <w:p w14:paraId="7BB9382A" w14:textId="77777777" w:rsidR="006D1D14" w:rsidRPr="00C04F41" w:rsidRDefault="006D1D14"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rPr>
            </w:pPr>
          </w:p>
        </w:tc>
        <w:tc>
          <w:tcPr>
            <w:tcW w:w="1998" w:type="pct"/>
            <w:gridSpan w:val="6"/>
            <w:tcBorders>
              <w:top w:val="single" w:sz="4" w:space="0" w:color="auto"/>
              <w:left w:val="nil"/>
              <w:bottom w:val="single" w:sz="4" w:space="0" w:color="auto"/>
              <w:right w:val="nil"/>
            </w:tcBorders>
            <w:shd w:val="clear" w:color="auto" w:fill="auto"/>
            <w:vAlign w:val="center"/>
          </w:tcPr>
          <w:p w14:paraId="0BAC9B26" w14:textId="77777777" w:rsidR="006D1D14" w:rsidRPr="00C04F41" w:rsidRDefault="006D1D14"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rPr>
            </w:pPr>
          </w:p>
        </w:tc>
        <w:tc>
          <w:tcPr>
            <w:tcW w:w="387" w:type="pct"/>
            <w:gridSpan w:val="2"/>
            <w:tcBorders>
              <w:top w:val="single" w:sz="4" w:space="0" w:color="auto"/>
              <w:left w:val="nil"/>
              <w:bottom w:val="single" w:sz="4" w:space="0" w:color="auto"/>
              <w:right w:val="nil"/>
            </w:tcBorders>
            <w:shd w:val="clear" w:color="auto" w:fill="auto"/>
            <w:vAlign w:val="center"/>
          </w:tcPr>
          <w:p w14:paraId="77C8A5E4" w14:textId="77777777" w:rsidR="006D1D14" w:rsidRPr="00C04F41" w:rsidRDefault="006D1D14"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rPr>
            </w:pPr>
          </w:p>
        </w:tc>
      </w:tr>
      <w:tr w:rsidR="00C04B4E" w:rsidRPr="00C04F41" w14:paraId="1E7E8151"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A390A8F" w14:textId="54CE07D7" w:rsidR="00C04B4E" w:rsidRPr="00C04F41" w:rsidRDefault="00C04B4E" w:rsidP="00C04B4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b/>
              </w:rPr>
              <w:t xml:space="preserve">5.6 </w:t>
            </w:r>
          </w:p>
        </w:tc>
        <w:tc>
          <w:tcPr>
            <w:tcW w:w="4679" w:type="pct"/>
            <w:gridSpan w:val="1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92012D0" w14:textId="7F0FA901" w:rsidR="00C04B4E" w:rsidRPr="00C04F41" w:rsidRDefault="00C04B4E" w:rsidP="00857F6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b/>
              </w:rPr>
              <w:t>Maintenance data (145.45)</w:t>
            </w:r>
          </w:p>
        </w:tc>
      </w:tr>
      <w:tr w:rsidR="006D1D14" w:rsidRPr="00C04F41" w14:paraId="6AA864F5" w14:textId="77777777" w:rsidTr="00756DF2">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31152F6" w14:textId="77777777" w:rsidR="006D1D14" w:rsidRPr="00C04F41" w:rsidRDefault="006D1D14"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6"/>
              </w:rPr>
            </w:pPr>
          </w:p>
        </w:tc>
      </w:tr>
      <w:tr w:rsidR="00756DF2" w:rsidRPr="00C04F41" w14:paraId="62CB7634"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23093D6" w14:textId="32829F47"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rPr>
            </w:pPr>
            <w:r w:rsidRPr="00C04F41">
              <w:rPr>
                <w:rFonts w:ascii="Arial" w:hAnsi="Arial" w:cs="Arial"/>
              </w:rPr>
              <w:t>(a)</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FBE178" w14:textId="77777777" w:rsidR="006C0B80" w:rsidRDefault="006C0B80" w:rsidP="00756DF2">
            <w:pPr>
              <w:rPr>
                <w:rFonts w:ascii="Arial" w:hAnsi="Arial" w:cs="Arial"/>
              </w:rPr>
            </w:pPr>
            <w:r w:rsidRPr="006C0B80">
              <w:rPr>
                <w:rFonts w:ascii="Arial" w:hAnsi="Arial" w:cs="Arial"/>
              </w:rPr>
              <w:t xml:space="preserve">The organisation shall hold and use applicable current maintenance data in the performance of maintenance, including modifications and repairs. ‘Applicable’ means relevant to any aircraft, component or process specified in the organisation's approval class rating schedule and in any associated capability list. </w:t>
            </w:r>
          </w:p>
          <w:p w14:paraId="539928DC" w14:textId="77777777" w:rsidR="006C0B80" w:rsidRDefault="006C0B80" w:rsidP="00756DF2">
            <w:pPr>
              <w:rPr>
                <w:rFonts w:ascii="Arial" w:hAnsi="Arial" w:cs="Arial"/>
              </w:rPr>
            </w:pPr>
          </w:p>
          <w:p w14:paraId="1CA41CDC" w14:textId="2C18EF18" w:rsidR="00756DF2" w:rsidRPr="00C04F41" w:rsidRDefault="006C0B80" w:rsidP="00756DF2">
            <w:pPr>
              <w:rPr>
                <w:rFonts w:ascii="Arial" w:hAnsi="Arial" w:cs="Arial"/>
              </w:rPr>
            </w:pPr>
            <w:r w:rsidRPr="006C0B80">
              <w:rPr>
                <w:rFonts w:ascii="Arial" w:hAnsi="Arial" w:cs="Arial"/>
              </w:rPr>
              <w:t>In the case of maintenance data provided by an operator or customer, the organisation shall hold such data when the work is in progress, with the exception of the need to comply with paragraph 5.10 c) of this Directive.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F3EC87" w14:textId="676C3F4B"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C5E842" w14:textId="6E9ACA76"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387329734"/>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96C176D" w14:textId="5FC67E22"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23F02DC9"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E99B8CF" w14:textId="501938AF"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(b)</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53B05E" w14:textId="50013020" w:rsidR="00756DF2" w:rsidRPr="00C04F41" w:rsidRDefault="006C0B80" w:rsidP="00756DF2">
            <w:pPr>
              <w:rPr>
                <w:rFonts w:ascii="Arial" w:hAnsi="Arial" w:cs="Arial"/>
              </w:rPr>
            </w:pPr>
            <w:r w:rsidRPr="006C0B80">
              <w:rPr>
                <w:rFonts w:ascii="Arial" w:hAnsi="Arial" w:cs="Arial"/>
              </w:rPr>
              <w:t>For the purposes of this Directive, applicable maintenance data shall be any of the following—</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A1F7D0" w14:textId="307CA704"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ACD589" w14:textId="7D83980F"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391065091"/>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0889CB2" w14:textId="3F49220E"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5D6062B0" w14:textId="77777777" w:rsidTr="00930BC2">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C3DF013" w14:textId="7930D282" w:rsidR="00756DF2" w:rsidRPr="00C04F41" w:rsidRDefault="006C0B80" w:rsidP="00930BC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(1</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2FCB5D" w14:textId="418FD4CB" w:rsidR="00756DF2" w:rsidRPr="00C04F41" w:rsidRDefault="006C0B80" w:rsidP="00756DF2">
            <w:pPr>
              <w:rPr>
                <w:rFonts w:ascii="Arial" w:hAnsi="Arial" w:cs="Arial"/>
              </w:rPr>
            </w:pPr>
            <w:r w:rsidRPr="006C0B80">
              <w:rPr>
                <w:rFonts w:ascii="Arial" w:hAnsi="Arial" w:cs="Arial"/>
              </w:rPr>
              <w:t>Any applicable requirement, procedure, operational directive or information issued by the authority responsible for the oversight of the aircraft or component;</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998D0B" w14:textId="7E3F7DD3"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C4CC2B" w14:textId="32C03180"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643080654"/>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0D95A0C" w14:textId="1FA3DB18"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6489031D" w14:textId="77777777" w:rsidTr="00930BC2">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77FBAA8" w14:textId="5BDC6BD2" w:rsidR="00756DF2" w:rsidRPr="00C04F41" w:rsidRDefault="006C0B80" w:rsidP="00930BC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(2</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28A588" w14:textId="135857AD" w:rsidR="00756DF2" w:rsidRPr="00C04F41" w:rsidRDefault="006C0B80" w:rsidP="00756DF2">
            <w:pPr>
              <w:rPr>
                <w:rFonts w:ascii="Arial" w:hAnsi="Arial" w:cs="Arial"/>
              </w:rPr>
            </w:pPr>
            <w:r w:rsidRPr="006C0B80">
              <w:rPr>
                <w:rFonts w:ascii="Arial" w:hAnsi="Arial" w:cs="Arial"/>
              </w:rPr>
              <w:t>Any applicable airworthiness directive issued by the authority responsible for the oversight of the aircraft or component;</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633ED3" w14:textId="67743910"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6E1E7C" w14:textId="7B922438"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627435130"/>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1946238" w14:textId="67607311"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22140AF5" w14:textId="77777777" w:rsidTr="00930BC2">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0BEE487" w14:textId="37072F77" w:rsidR="00756DF2" w:rsidRPr="00C04F41" w:rsidRDefault="006C0B80" w:rsidP="00930BC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(3</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51D627" w14:textId="49A7E12F" w:rsidR="00756DF2" w:rsidRPr="00C04F41" w:rsidRDefault="006C0B80" w:rsidP="00756DF2">
            <w:pPr>
              <w:rPr>
                <w:rFonts w:ascii="Arial" w:hAnsi="Arial" w:cs="Arial"/>
              </w:rPr>
            </w:pPr>
            <w:r w:rsidRPr="006C0B80">
              <w:rPr>
                <w:rFonts w:ascii="Arial" w:hAnsi="Arial" w:cs="Arial"/>
              </w:rPr>
              <w:t>Instructions for continuing airworthiness, issued by type certificate holders, supplementary type certificate holders, any other organisation required to publish such data by CAAM and in the case of aircraft or components from third countries the airworthiness data mandated by the authority responsible for the oversight of the aircraft or component;</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91581B" w14:textId="016DF825"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EDD7A7" w14:textId="05D99A55"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568197438"/>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5770552" w14:textId="5A2FC859"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44AFFE6D" w14:textId="77777777" w:rsidTr="00930BC2">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0F92C5A" w14:textId="7A27AD06" w:rsidR="00756DF2" w:rsidRPr="00C04F41" w:rsidRDefault="006C0B80" w:rsidP="00930BC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(4</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272E92" w14:textId="3F69D526" w:rsidR="00756DF2" w:rsidRPr="00C04F41" w:rsidRDefault="006C0B80" w:rsidP="00756DF2">
            <w:pPr>
              <w:rPr>
                <w:rFonts w:ascii="Arial" w:hAnsi="Arial" w:cs="Arial"/>
              </w:rPr>
            </w:pPr>
            <w:r w:rsidRPr="006C0B80">
              <w:rPr>
                <w:rFonts w:ascii="Arial" w:hAnsi="Arial" w:cs="Arial"/>
              </w:rPr>
              <w:t>Any applicable standard, such as but not limited to, maintenance standard practices recognised by CAAM as a good standard for maintenance; or</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326186" w14:textId="299E322E"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D3F3ED" w14:textId="6EE5646A"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553376615"/>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D417EF3" w14:textId="6A9DA9CE"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7E23D5D2" w14:textId="77777777" w:rsidTr="00930BC2">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DB2CA74" w14:textId="50C57A7D" w:rsidR="00756DF2" w:rsidRPr="00C04F41" w:rsidRDefault="006C0B80" w:rsidP="00930BC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(5</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0DA64D" w14:textId="5C93E564" w:rsidR="00756DF2" w:rsidRPr="00C04F41" w:rsidRDefault="006C0B80" w:rsidP="00756DF2">
            <w:pPr>
              <w:rPr>
                <w:rFonts w:ascii="Arial" w:hAnsi="Arial" w:cs="Arial"/>
              </w:rPr>
            </w:pPr>
            <w:r w:rsidRPr="006C0B80">
              <w:rPr>
                <w:rFonts w:ascii="Arial" w:hAnsi="Arial" w:cs="Arial"/>
              </w:rPr>
              <w:t>Any applicable data issued in accordance with paragraph 5.6 d) of this Directive.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B1A082" w14:textId="3486A07A"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67481C" w14:textId="2E6B2B34"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078333079"/>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B462C71" w14:textId="2A3968CB"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606B5029"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3D1B342" w14:textId="0FEF2A29"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(c)</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D6AF77" w14:textId="61208844" w:rsidR="00756DF2" w:rsidRPr="00C04F41" w:rsidRDefault="006C0B80" w:rsidP="00756DF2">
            <w:pPr>
              <w:rPr>
                <w:rFonts w:ascii="Arial" w:hAnsi="Arial" w:cs="Arial"/>
              </w:rPr>
            </w:pPr>
            <w:r w:rsidRPr="006C0B80">
              <w:rPr>
                <w:rFonts w:ascii="Arial" w:hAnsi="Arial" w:cs="Arial"/>
              </w:rPr>
              <w:t>The organisation shall establish procedures to ensure that if found, any inaccurate, incomplete or ambiguous procedure, practice, information or maintenance instruction contained in the maintenance data used by maintenance personnel is recorded and notified to the author of the maintenance data.</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161C74" w14:textId="4DAB9D6E"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4E7F22" w14:textId="3AEBBBE3"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078671164"/>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27011E5" w14:textId="43307543"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5F072BDE"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7DADD51" w14:textId="312AC9DA"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(d)</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6934BC" w14:textId="190DBB33" w:rsidR="00756DF2" w:rsidRPr="00C04F41" w:rsidRDefault="006C0B80" w:rsidP="00756DF2">
            <w:pPr>
              <w:rPr>
                <w:rFonts w:ascii="Arial" w:hAnsi="Arial" w:cs="Arial"/>
              </w:rPr>
            </w:pPr>
            <w:r w:rsidRPr="006C0B80">
              <w:rPr>
                <w:rFonts w:ascii="Arial" w:hAnsi="Arial" w:cs="Arial"/>
              </w:rPr>
              <w:t xml:space="preserve">The organisation may only modify maintenance instructions in accordance with a procedure specified in the maintenance organisation's exposition. With respect to those changes, the </w:t>
            </w:r>
            <w:r w:rsidRPr="006C0B80">
              <w:rPr>
                <w:rFonts w:ascii="Arial" w:hAnsi="Arial" w:cs="Arial"/>
              </w:rPr>
              <w:lastRenderedPageBreak/>
              <w:t>organisation shall demonstrate that they result in equivalent or improved maintenance standards and shall inform the type-certificate holder of such changes. Maintenance instructions for the purposes of this paragraph means instructions on how to carry out the particular maintenance task: they exclude the engineering design of repairs and modifications.</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18CEA4" w14:textId="3776D818"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lastRenderedPageBreak/>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BC21DA" w14:textId="3885E737"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321499852"/>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76B6B7C" w14:textId="3F499CC0"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20664DA2"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4966AB4" w14:textId="0FBCFD99"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(e)</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2F48D9" w14:textId="2D0D2AA2" w:rsidR="00756DF2" w:rsidRDefault="006C0B80" w:rsidP="00756DF2">
            <w:pPr>
              <w:rPr>
                <w:rFonts w:ascii="Arial" w:hAnsi="Arial" w:cs="Arial"/>
              </w:rPr>
            </w:pPr>
            <w:r w:rsidRPr="006C0B80">
              <w:rPr>
                <w:rFonts w:ascii="Arial" w:hAnsi="Arial" w:cs="Arial"/>
              </w:rPr>
              <w:t>The organisation shall provide a common work card or worksheet system to be used throughout relevant parts of the organisation. In addition, the organisation shall either transcribe accurately the maintenance data contained in paragraphs 5.6 b) and 5.6 d) of this Directive, on to such work cards or worksheets or make precise reference to the particular maintenance task or tasks contained in such maintenance data. Work cards or worksheets may be computer generated and held on an electronic database subject to both adequate safeguards against unauthorised alteration and a back-up electronic database which shall be up dated within 24 hours of any entry made to the main electronic database. Complex maintenance tasks shall be transcribed onto the work cards or worksheets and subdivided into clear stages to ensure a record of the accomplishment of the complete maintenance task.</w:t>
            </w:r>
          </w:p>
          <w:p w14:paraId="6BD3D876" w14:textId="77777777" w:rsidR="006C0B80" w:rsidRPr="00C04F41" w:rsidRDefault="006C0B80" w:rsidP="00756DF2">
            <w:pPr>
              <w:rPr>
                <w:rFonts w:ascii="Arial" w:hAnsi="Arial" w:cs="Arial"/>
              </w:rPr>
            </w:pPr>
          </w:p>
          <w:p w14:paraId="19882F9E" w14:textId="15E10084" w:rsidR="00756DF2" w:rsidRPr="00C04F41" w:rsidRDefault="006C0B80" w:rsidP="00756DF2">
            <w:pPr>
              <w:rPr>
                <w:rFonts w:ascii="Arial" w:hAnsi="Arial" w:cs="Arial"/>
              </w:rPr>
            </w:pPr>
            <w:r w:rsidRPr="006C0B80">
              <w:rPr>
                <w:rFonts w:ascii="Arial" w:hAnsi="Arial" w:cs="Arial"/>
              </w:rPr>
              <w:t>Where the organisation provides a maintenance service to an aircraft operator who requires their work card or worksheet system to be used then such work card or worksheet system may be used. In this case, the organisation shall establish a procedure to ensure correct completion of the aircraft operators' work cards or worksheets.</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978B08" w14:textId="3FE9A30D"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BD6217" w14:textId="24CEDAFE"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574661026"/>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468B7F6" w14:textId="75E1A9FD"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3D6C5A40"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1EF7E50" w14:textId="00CF1BC0"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(f)</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CDC85D" w14:textId="246847B4" w:rsidR="00756DF2" w:rsidRPr="00C04F41" w:rsidRDefault="00756DF2" w:rsidP="00756DF2">
            <w:pPr>
              <w:rPr>
                <w:rFonts w:ascii="Arial" w:hAnsi="Arial" w:cs="Arial"/>
              </w:rPr>
            </w:pPr>
            <w:r w:rsidRPr="00C04F41">
              <w:rPr>
                <w:rFonts w:ascii="Arial" w:hAnsi="Arial" w:cs="Arial"/>
              </w:rPr>
              <w:t>The organisation shall ensure that all applicable maintenance data is readily available for use when required by maintenance personnel.</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8C50A7" w14:textId="6901162E"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FF11B3" w14:textId="292A5EE4"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142695813"/>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156E3C2" w14:textId="0C4C2582"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1F8B4F2A"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B5DB647" w14:textId="3E68C91D"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(g)</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269770" w14:textId="1F8BD82A" w:rsidR="00756DF2" w:rsidRPr="00C04F41" w:rsidRDefault="006C0B80" w:rsidP="00756DF2">
            <w:pPr>
              <w:rPr>
                <w:rFonts w:ascii="Arial" w:hAnsi="Arial" w:cs="Arial"/>
              </w:rPr>
            </w:pPr>
            <w:r w:rsidRPr="006C0B80">
              <w:rPr>
                <w:rFonts w:ascii="Arial" w:hAnsi="Arial" w:cs="Arial"/>
              </w:rPr>
              <w:t>The organisation shall establish a procedure to ensure that maintenance data it controls or uses is kept up to date. In the case of operator/customer controlled and provided maintenance data, the organisation shall be able to show that either it has written confirmation from the operator/ customer that all such maintenance data is up to date or it has work orders specifying the amendment status of the maintenance data to be used or it can show that it is on the operator/customer maintenance data amendment list.</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8C6EC3" w14:textId="2B52AE97"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822F31" w14:textId="73BA52B1"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556754902"/>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F594A7B" w14:textId="5F035A3D"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6D1D14" w:rsidRPr="00C04F41" w14:paraId="145068C1" w14:textId="77777777" w:rsidTr="00E56E97">
        <w:trPr>
          <w:trHeight w:val="20"/>
        </w:trPr>
        <w:tc>
          <w:tcPr>
            <w:tcW w:w="321" w:type="pct"/>
            <w:tcBorders>
              <w:top w:val="single" w:sz="4" w:space="0" w:color="auto"/>
              <w:left w:val="nil"/>
              <w:bottom w:val="single" w:sz="4" w:space="0" w:color="auto"/>
              <w:right w:val="nil"/>
            </w:tcBorders>
            <w:shd w:val="clear" w:color="auto" w:fill="auto"/>
            <w:vAlign w:val="center"/>
          </w:tcPr>
          <w:p w14:paraId="2D7FE5C9" w14:textId="77777777" w:rsidR="006D1D14" w:rsidRPr="00C04F41" w:rsidRDefault="006D1D14"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1835" w:type="pct"/>
            <w:gridSpan w:val="4"/>
            <w:tcBorders>
              <w:top w:val="single" w:sz="4" w:space="0" w:color="auto"/>
              <w:left w:val="nil"/>
              <w:bottom w:val="single" w:sz="4" w:space="0" w:color="auto"/>
              <w:right w:val="nil"/>
            </w:tcBorders>
            <w:shd w:val="clear" w:color="auto" w:fill="auto"/>
            <w:vAlign w:val="center"/>
          </w:tcPr>
          <w:p w14:paraId="1E9F25E4" w14:textId="77777777" w:rsidR="006D1D14" w:rsidRPr="00C04F41" w:rsidRDefault="006D1D14" w:rsidP="00756DF2">
            <w:pPr>
              <w:rPr>
                <w:rFonts w:ascii="Arial" w:hAnsi="Arial" w:cs="Arial"/>
                <w:sz w:val="6"/>
                <w:szCs w:val="6"/>
              </w:rPr>
            </w:pPr>
          </w:p>
        </w:tc>
        <w:tc>
          <w:tcPr>
            <w:tcW w:w="459" w:type="pct"/>
            <w:gridSpan w:val="2"/>
            <w:tcBorders>
              <w:top w:val="single" w:sz="4" w:space="0" w:color="auto"/>
              <w:left w:val="nil"/>
              <w:bottom w:val="single" w:sz="4" w:space="0" w:color="auto"/>
              <w:right w:val="nil"/>
            </w:tcBorders>
            <w:shd w:val="clear" w:color="auto" w:fill="auto"/>
            <w:vAlign w:val="center"/>
          </w:tcPr>
          <w:p w14:paraId="5A7D5572" w14:textId="77777777" w:rsidR="006D1D14" w:rsidRPr="00C04F41" w:rsidRDefault="006D1D14"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rPr>
            </w:pPr>
          </w:p>
        </w:tc>
        <w:tc>
          <w:tcPr>
            <w:tcW w:w="1998" w:type="pct"/>
            <w:gridSpan w:val="6"/>
            <w:tcBorders>
              <w:top w:val="single" w:sz="4" w:space="0" w:color="auto"/>
              <w:left w:val="nil"/>
              <w:bottom w:val="single" w:sz="4" w:space="0" w:color="auto"/>
              <w:right w:val="nil"/>
            </w:tcBorders>
            <w:shd w:val="clear" w:color="auto" w:fill="auto"/>
            <w:vAlign w:val="center"/>
          </w:tcPr>
          <w:p w14:paraId="1543EA68" w14:textId="77777777" w:rsidR="006D1D14" w:rsidRPr="00C04F41" w:rsidRDefault="006D1D14"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rPr>
            </w:pPr>
          </w:p>
        </w:tc>
        <w:tc>
          <w:tcPr>
            <w:tcW w:w="387" w:type="pct"/>
            <w:gridSpan w:val="2"/>
            <w:tcBorders>
              <w:top w:val="single" w:sz="4" w:space="0" w:color="auto"/>
              <w:left w:val="nil"/>
              <w:bottom w:val="single" w:sz="4" w:space="0" w:color="auto"/>
              <w:right w:val="nil"/>
            </w:tcBorders>
            <w:shd w:val="clear" w:color="auto" w:fill="auto"/>
            <w:vAlign w:val="center"/>
          </w:tcPr>
          <w:p w14:paraId="69845226" w14:textId="77777777" w:rsidR="006D1D14" w:rsidRPr="00C04F41" w:rsidRDefault="006D1D14"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rPr>
            </w:pPr>
          </w:p>
        </w:tc>
      </w:tr>
      <w:tr w:rsidR="00C04B4E" w:rsidRPr="00C04F41" w14:paraId="231ABCDF"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8FA60A1" w14:textId="687C1290" w:rsidR="00C04B4E" w:rsidRPr="00C04F41" w:rsidRDefault="00C04B4E" w:rsidP="00C04B4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b/>
              </w:rPr>
              <w:t xml:space="preserve">5.7 </w:t>
            </w:r>
          </w:p>
        </w:tc>
        <w:tc>
          <w:tcPr>
            <w:tcW w:w="4679" w:type="pct"/>
            <w:gridSpan w:val="1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6367B07" w14:textId="7AE11FDC" w:rsidR="00C04B4E" w:rsidRPr="00C04F41" w:rsidRDefault="00C04B4E" w:rsidP="00857F6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b/>
              </w:rPr>
              <w:t>Production planning (145.47)</w:t>
            </w:r>
          </w:p>
        </w:tc>
      </w:tr>
      <w:tr w:rsidR="006D1D14" w:rsidRPr="00C04F41" w14:paraId="4F945226" w14:textId="77777777" w:rsidTr="00756DF2">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B2B1A14" w14:textId="77777777" w:rsidR="006D1D14" w:rsidRPr="00C04F41" w:rsidRDefault="006D1D14"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6"/>
              </w:rPr>
            </w:pPr>
          </w:p>
        </w:tc>
      </w:tr>
      <w:tr w:rsidR="00756DF2" w:rsidRPr="00C04F41" w14:paraId="0CF3F412"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DA6273B" w14:textId="05E70BE4"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rPr>
            </w:pPr>
            <w:r w:rsidRPr="00C04F41">
              <w:rPr>
                <w:rFonts w:ascii="Arial" w:hAnsi="Arial" w:cs="Arial"/>
              </w:rPr>
              <w:t>(a)</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3BD05B" w14:textId="390446BB" w:rsidR="00756DF2" w:rsidRPr="00C04F41" w:rsidRDefault="006C0B80" w:rsidP="00756DF2">
            <w:pPr>
              <w:rPr>
                <w:rFonts w:ascii="Arial" w:hAnsi="Arial" w:cs="Arial"/>
              </w:rPr>
            </w:pPr>
            <w:r w:rsidRPr="006C0B80">
              <w:rPr>
                <w:rFonts w:ascii="Arial" w:hAnsi="Arial" w:cs="Arial"/>
              </w:rPr>
              <w:t>The organisation shall have a system appropriate to the amount and complexity of work to plan the availability of all necessary personnel, tools, equipment, material, maintenance data and facilities in order to ensure the safe completion of the maintenance work.</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B52FAA" w14:textId="4391A74E"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F2694C" w14:textId="30D0450E"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080795827"/>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6BE4899" w14:textId="3E5F390F"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3BF710DF"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71FCAF1" w14:textId="104EFEC0"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(b)</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B96F0A" w14:textId="2BB131AC" w:rsidR="00756DF2" w:rsidRPr="00C04F41" w:rsidRDefault="006C0B80" w:rsidP="00756DF2">
            <w:pPr>
              <w:rPr>
                <w:rFonts w:ascii="Arial" w:hAnsi="Arial" w:cs="Arial"/>
              </w:rPr>
            </w:pPr>
            <w:r w:rsidRPr="006C0B80">
              <w:rPr>
                <w:rFonts w:ascii="Arial" w:hAnsi="Arial" w:cs="Arial"/>
              </w:rPr>
              <w:t>The planning of maintenance tasks, and the organising of shifts, shall take into account human performance limitations.</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E5DDA0" w14:textId="61A2BDAB"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741ADD" w14:textId="301D5FBC"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907428230"/>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B378507" w14:textId="7D8E3F13"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24E9ED43"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7E56628" w14:textId="3D3FDE75"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(c)</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8CF462" w14:textId="19005F56" w:rsidR="00756DF2" w:rsidRPr="00C04F41" w:rsidRDefault="006C0B80" w:rsidP="00756DF2">
            <w:pPr>
              <w:rPr>
                <w:rFonts w:ascii="Arial" w:hAnsi="Arial" w:cs="Arial"/>
              </w:rPr>
            </w:pPr>
            <w:r w:rsidRPr="006C0B80">
              <w:rPr>
                <w:rFonts w:ascii="Arial" w:hAnsi="Arial" w:cs="Arial"/>
              </w:rPr>
              <w:t>When it is required to handover the continuation or completion of maintenance tasks for reasons of a shift or personnel change over, relevant information shall be adequately communicated between outgoing and incoming personnel.</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882400" w14:textId="2A07072F"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D9EA05" w14:textId="4430A760"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47844971"/>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7F38960" w14:textId="451D988F"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6D1D14" w:rsidRPr="00C04F41" w14:paraId="1BCCD3A2" w14:textId="77777777" w:rsidTr="00E56E97">
        <w:trPr>
          <w:trHeight w:val="20"/>
        </w:trPr>
        <w:tc>
          <w:tcPr>
            <w:tcW w:w="321" w:type="pct"/>
            <w:tcBorders>
              <w:top w:val="single" w:sz="4" w:space="0" w:color="auto"/>
              <w:left w:val="nil"/>
              <w:bottom w:val="single" w:sz="4" w:space="0" w:color="auto"/>
              <w:right w:val="nil"/>
            </w:tcBorders>
            <w:shd w:val="clear" w:color="auto" w:fill="auto"/>
            <w:vAlign w:val="center"/>
          </w:tcPr>
          <w:p w14:paraId="5E9174F3" w14:textId="77777777" w:rsidR="006D1D14" w:rsidRPr="00C04F41" w:rsidRDefault="006D1D14"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1835" w:type="pct"/>
            <w:gridSpan w:val="4"/>
            <w:tcBorders>
              <w:top w:val="single" w:sz="4" w:space="0" w:color="auto"/>
              <w:left w:val="nil"/>
              <w:bottom w:val="single" w:sz="4" w:space="0" w:color="auto"/>
              <w:right w:val="nil"/>
            </w:tcBorders>
            <w:shd w:val="clear" w:color="auto" w:fill="auto"/>
            <w:vAlign w:val="center"/>
          </w:tcPr>
          <w:p w14:paraId="0D406D84" w14:textId="77777777" w:rsidR="006D1D14" w:rsidRPr="00C04F41" w:rsidRDefault="006D1D14" w:rsidP="00756DF2">
            <w:pPr>
              <w:rPr>
                <w:rFonts w:ascii="Arial" w:hAnsi="Arial" w:cs="Arial"/>
                <w:sz w:val="6"/>
                <w:szCs w:val="6"/>
              </w:rPr>
            </w:pPr>
          </w:p>
        </w:tc>
        <w:tc>
          <w:tcPr>
            <w:tcW w:w="459" w:type="pct"/>
            <w:gridSpan w:val="2"/>
            <w:tcBorders>
              <w:top w:val="single" w:sz="4" w:space="0" w:color="auto"/>
              <w:left w:val="nil"/>
              <w:bottom w:val="single" w:sz="4" w:space="0" w:color="auto"/>
              <w:right w:val="nil"/>
            </w:tcBorders>
            <w:shd w:val="clear" w:color="auto" w:fill="auto"/>
            <w:vAlign w:val="center"/>
          </w:tcPr>
          <w:p w14:paraId="7BB60F41" w14:textId="77777777" w:rsidR="006D1D14" w:rsidRPr="00C04F41" w:rsidRDefault="006D1D14"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rPr>
            </w:pPr>
          </w:p>
        </w:tc>
        <w:tc>
          <w:tcPr>
            <w:tcW w:w="1998" w:type="pct"/>
            <w:gridSpan w:val="6"/>
            <w:tcBorders>
              <w:top w:val="single" w:sz="4" w:space="0" w:color="auto"/>
              <w:left w:val="nil"/>
              <w:bottom w:val="single" w:sz="4" w:space="0" w:color="auto"/>
              <w:right w:val="nil"/>
            </w:tcBorders>
            <w:shd w:val="clear" w:color="auto" w:fill="auto"/>
            <w:vAlign w:val="center"/>
          </w:tcPr>
          <w:p w14:paraId="12743A8F" w14:textId="77777777" w:rsidR="006D1D14" w:rsidRPr="00C04F41" w:rsidRDefault="006D1D14"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rPr>
            </w:pPr>
          </w:p>
        </w:tc>
        <w:tc>
          <w:tcPr>
            <w:tcW w:w="387" w:type="pct"/>
            <w:gridSpan w:val="2"/>
            <w:tcBorders>
              <w:top w:val="single" w:sz="4" w:space="0" w:color="auto"/>
              <w:left w:val="nil"/>
              <w:bottom w:val="single" w:sz="4" w:space="0" w:color="auto"/>
              <w:right w:val="nil"/>
            </w:tcBorders>
            <w:shd w:val="clear" w:color="auto" w:fill="auto"/>
            <w:vAlign w:val="center"/>
          </w:tcPr>
          <w:p w14:paraId="0FF742DD" w14:textId="77777777" w:rsidR="006D1D14" w:rsidRPr="00C04F41" w:rsidRDefault="006D1D14"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rPr>
            </w:pPr>
          </w:p>
        </w:tc>
      </w:tr>
      <w:tr w:rsidR="00C04B4E" w:rsidRPr="00C04F41" w14:paraId="7BD20480"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79C929F" w14:textId="407D5671" w:rsidR="00C04B4E" w:rsidRPr="00C04F41" w:rsidRDefault="00C04B4E" w:rsidP="00C04B4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b/>
              </w:rPr>
              <w:t xml:space="preserve">5.8 </w:t>
            </w:r>
          </w:p>
        </w:tc>
        <w:tc>
          <w:tcPr>
            <w:tcW w:w="4679" w:type="pct"/>
            <w:gridSpan w:val="1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C52B40C" w14:textId="236A0F70" w:rsidR="00C04B4E" w:rsidRPr="00C04F41" w:rsidRDefault="00C04B4E" w:rsidP="00857F6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b/>
              </w:rPr>
              <w:t>Performance of maintenance (145.48)</w:t>
            </w:r>
          </w:p>
        </w:tc>
      </w:tr>
      <w:tr w:rsidR="006D1D14" w:rsidRPr="00C04F41" w14:paraId="15E23230" w14:textId="77777777" w:rsidTr="00756DF2">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8E07480" w14:textId="77777777" w:rsidR="006D1D14" w:rsidRPr="00C04F41" w:rsidRDefault="006D1D14"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6"/>
              </w:rPr>
            </w:pPr>
          </w:p>
        </w:tc>
      </w:tr>
      <w:tr w:rsidR="00756DF2" w:rsidRPr="00C04F41" w14:paraId="4E67D51E"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68E90A6" w14:textId="77777777"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rPr>
            </w:pP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502CEA" w14:textId="4F56974C" w:rsidR="00756DF2" w:rsidRPr="00C04F41" w:rsidRDefault="006C0B80" w:rsidP="00756DF2">
            <w:pPr>
              <w:rPr>
                <w:rFonts w:ascii="Arial" w:hAnsi="Arial" w:cs="Arial"/>
              </w:rPr>
            </w:pPr>
            <w:r w:rsidRPr="006C0B80">
              <w:rPr>
                <w:rFonts w:ascii="Arial" w:hAnsi="Arial" w:cs="Arial"/>
              </w:rPr>
              <w:t>The organisation shall establish procedures to ensure that—</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D7C31B" w14:textId="77777777"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64C232" w14:textId="77777777"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p>
        </w:tc>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07AB469" w14:textId="77777777"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p>
        </w:tc>
      </w:tr>
      <w:tr w:rsidR="00756DF2" w:rsidRPr="00C04F41" w14:paraId="00235703"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FB843D7" w14:textId="66CDB99F"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rPr>
            </w:pPr>
            <w:r w:rsidRPr="00C04F41">
              <w:rPr>
                <w:rFonts w:ascii="Arial" w:hAnsi="Arial" w:cs="Arial"/>
              </w:rPr>
              <w:t>(a)</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0F7E3A" w14:textId="2934C1DD" w:rsidR="00756DF2" w:rsidRPr="00C04F41" w:rsidRDefault="006C0B80" w:rsidP="00756DF2">
            <w:pPr>
              <w:rPr>
                <w:rFonts w:ascii="Arial" w:hAnsi="Arial" w:cs="Arial"/>
              </w:rPr>
            </w:pPr>
            <w:r w:rsidRPr="006C0B80">
              <w:rPr>
                <w:rFonts w:ascii="Arial" w:hAnsi="Arial" w:cs="Arial"/>
              </w:rPr>
              <w:t>after completion of maintenance a general verification is carried out to ensure that the aircraft or component is clear of all tools, equipment and any extraneous parts or material, and that all access panels removed have been refitted;</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6A38EE" w14:textId="06CE1B56"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16F5B3" w14:textId="5EB220DA"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861927295"/>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5DCBBF5" w14:textId="50D49C90"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297E67CB"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A3BFE14" w14:textId="71609A67"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(b)</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8F2D7D" w14:textId="27AAA0F8" w:rsidR="00756DF2" w:rsidRPr="00C04F41" w:rsidRDefault="006C0B80" w:rsidP="00756DF2">
            <w:pPr>
              <w:rPr>
                <w:rFonts w:ascii="Arial" w:hAnsi="Arial" w:cs="Arial"/>
              </w:rPr>
            </w:pPr>
            <w:r w:rsidRPr="006C0B80">
              <w:rPr>
                <w:rFonts w:ascii="Arial" w:hAnsi="Arial" w:cs="Arial"/>
              </w:rPr>
              <w:t>an error capturing method is implemented after the performance of any critical maintenance task;</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D107BA" w14:textId="050F89B8"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2232F4" w14:textId="31B89FFA"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477651324"/>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A097FF4" w14:textId="3DA0B4A1"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46F2365F"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295795B" w14:textId="551CBDF1"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(c)</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5D5C78" w14:textId="5577CFC2" w:rsidR="00756DF2" w:rsidRPr="00C04F41" w:rsidRDefault="006C0B80" w:rsidP="00756DF2">
            <w:pPr>
              <w:rPr>
                <w:rFonts w:ascii="Arial" w:hAnsi="Arial" w:cs="Arial"/>
              </w:rPr>
            </w:pPr>
            <w:r w:rsidRPr="006C0B80">
              <w:rPr>
                <w:rFonts w:ascii="Arial" w:hAnsi="Arial" w:cs="Arial"/>
              </w:rPr>
              <w:t>the risk of multiple errors during maintenance and the risk of errors being repeated in identical maintenance tasks are minimised; and</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B13B38" w14:textId="272DFFBE"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3992BC" w14:textId="5CBB175B"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87701322"/>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CBF0365" w14:textId="67F0B30E"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39480351"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68DD782" w14:textId="1AB40369"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(d)</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914DE6" w14:textId="56A3C179" w:rsidR="00756DF2" w:rsidRPr="00C04F41" w:rsidRDefault="006C0B80" w:rsidP="00756DF2">
            <w:pPr>
              <w:rPr>
                <w:rFonts w:ascii="Arial" w:hAnsi="Arial" w:cs="Arial"/>
              </w:rPr>
            </w:pPr>
            <w:r w:rsidRPr="006C0B80">
              <w:rPr>
                <w:rFonts w:ascii="Arial" w:hAnsi="Arial" w:cs="Arial"/>
              </w:rPr>
              <w:t>damage is assessed and modifications and repairs are carried out using data specified in accordance with CAD 6801.</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6648D3" w14:textId="065E6B34"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047915" w14:textId="29EB7AC0"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395348813"/>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4A5D779" w14:textId="328ACA0A" w:rsidR="00756DF2" w:rsidRPr="00C04F41" w:rsidRDefault="00B20B1E"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6D1D14" w:rsidRPr="00C04F41" w14:paraId="338F2680" w14:textId="77777777" w:rsidTr="00E56E97">
        <w:trPr>
          <w:trHeight w:val="20"/>
        </w:trPr>
        <w:tc>
          <w:tcPr>
            <w:tcW w:w="321" w:type="pct"/>
            <w:tcBorders>
              <w:top w:val="single" w:sz="4" w:space="0" w:color="auto"/>
              <w:left w:val="nil"/>
              <w:bottom w:val="single" w:sz="4" w:space="0" w:color="auto"/>
              <w:right w:val="nil"/>
            </w:tcBorders>
            <w:shd w:val="clear" w:color="auto" w:fill="auto"/>
            <w:vAlign w:val="center"/>
          </w:tcPr>
          <w:p w14:paraId="5E421144" w14:textId="77777777" w:rsidR="006D1D14" w:rsidRPr="00C04F41" w:rsidRDefault="006D1D14"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1835" w:type="pct"/>
            <w:gridSpan w:val="4"/>
            <w:tcBorders>
              <w:top w:val="single" w:sz="4" w:space="0" w:color="auto"/>
              <w:left w:val="nil"/>
              <w:bottom w:val="single" w:sz="4" w:space="0" w:color="auto"/>
              <w:right w:val="nil"/>
            </w:tcBorders>
            <w:shd w:val="clear" w:color="auto" w:fill="auto"/>
            <w:vAlign w:val="center"/>
          </w:tcPr>
          <w:p w14:paraId="279D3838" w14:textId="77777777" w:rsidR="006D1D14" w:rsidRPr="00C04F41" w:rsidRDefault="006D1D14" w:rsidP="00756DF2">
            <w:pPr>
              <w:rPr>
                <w:rFonts w:ascii="Arial" w:hAnsi="Arial" w:cs="Arial"/>
                <w:sz w:val="6"/>
                <w:szCs w:val="6"/>
              </w:rPr>
            </w:pPr>
          </w:p>
        </w:tc>
        <w:tc>
          <w:tcPr>
            <w:tcW w:w="459" w:type="pct"/>
            <w:gridSpan w:val="2"/>
            <w:tcBorders>
              <w:top w:val="single" w:sz="4" w:space="0" w:color="auto"/>
              <w:left w:val="nil"/>
              <w:bottom w:val="single" w:sz="4" w:space="0" w:color="auto"/>
              <w:right w:val="nil"/>
            </w:tcBorders>
            <w:shd w:val="clear" w:color="auto" w:fill="auto"/>
            <w:vAlign w:val="center"/>
          </w:tcPr>
          <w:p w14:paraId="55828001" w14:textId="77777777" w:rsidR="006D1D14" w:rsidRPr="00C04F41" w:rsidRDefault="006D1D14"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rPr>
            </w:pPr>
          </w:p>
        </w:tc>
        <w:tc>
          <w:tcPr>
            <w:tcW w:w="1998" w:type="pct"/>
            <w:gridSpan w:val="6"/>
            <w:tcBorders>
              <w:top w:val="single" w:sz="4" w:space="0" w:color="auto"/>
              <w:left w:val="nil"/>
              <w:bottom w:val="single" w:sz="4" w:space="0" w:color="auto"/>
              <w:right w:val="nil"/>
            </w:tcBorders>
            <w:shd w:val="clear" w:color="auto" w:fill="auto"/>
            <w:vAlign w:val="center"/>
          </w:tcPr>
          <w:p w14:paraId="0A758108" w14:textId="77777777" w:rsidR="006D1D14" w:rsidRPr="00C04F41" w:rsidRDefault="006D1D14"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rPr>
            </w:pPr>
          </w:p>
        </w:tc>
        <w:tc>
          <w:tcPr>
            <w:tcW w:w="387" w:type="pct"/>
            <w:gridSpan w:val="2"/>
            <w:tcBorders>
              <w:top w:val="single" w:sz="4" w:space="0" w:color="auto"/>
              <w:left w:val="nil"/>
              <w:bottom w:val="single" w:sz="4" w:space="0" w:color="auto"/>
              <w:right w:val="nil"/>
            </w:tcBorders>
            <w:shd w:val="clear" w:color="auto" w:fill="auto"/>
            <w:vAlign w:val="center"/>
          </w:tcPr>
          <w:p w14:paraId="58E3BB24" w14:textId="77777777" w:rsidR="006D1D14" w:rsidRPr="00C04F41" w:rsidRDefault="006D1D14"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rPr>
            </w:pPr>
          </w:p>
        </w:tc>
      </w:tr>
      <w:tr w:rsidR="00C04B4E" w:rsidRPr="00C04F41" w14:paraId="1736A0FC"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7AFB8DF" w14:textId="53C2C96C" w:rsidR="00C04B4E" w:rsidRPr="00C04F41" w:rsidRDefault="00C04B4E" w:rsidP="00C04B4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b/>
              </w:rPr>
              <w:t xml:space="preserve">5.9 </w:t>
            </w:r>
          </w:p>
        </w:tc>
        <w:tc>
          <w:tcPr>
            <w:tcW w:w="4679" w:type="pct"/>
            <w:gridSpan w:val="1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107117C" w14:textId="72B61B68" w:rsidR="00C04B4E" w:rsidRPr="00C04F41" w:rsidRDefault="00C04B4E" w:rsidP="00857F6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b/>
              </w:rPr>
              <w:t>Certification of maintenance (145.50)</w:t>
            </w:r>
          </w:p>
        </w:tc>
      </w:tr>
      <w:tr w:rsidR="006D1D14" w:rsidRPr="00C04F41" w14:paraId="2BEB0C84" w14:textId="77777777" w:rsidTr="00756DF2">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669EE8" w14:textId="77777777" w:rsidR="006D1D14" w:rsidRPr="00C04F41" w:rsidRDefault="006D1D14"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6"/>
              </w:rPr>
            </w:pPr>
          </w:p>
        </w:tc>
      </w:tr>
      <w:tr w:rsidR="00756DF2" w:rsidRPr="00C04F41" w14:paraId="4836B3AB"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6765CB0" w14:textId="759777AB"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rPr>
            </w:pPr>
            <w:r w:rsidRPr="00C04F41">
              <w:rPr>
                <w:rFonts w:ascii="Arial" w:hAnsi="Arial" w:cs="Arial"/>
              </w:rPr>
              <w:t>(a)</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CEB0A4" w14:textId="0BA86DDD" w:rsidR="00756DF2" w:rsidRPr="00C04F41" w:rsidRDefault="006C0B80" w:rsidP="00756DF2">
            <w:pPr>
              <w:rPr>
                <w:rFonts w:ascii="Arial" w:hAnsi="Arial" w:cs="Arial"/>
              </w:rPr>
            </w:pPr>
            <w:r w:rsidRPr="006C0B80">
              <w:rPr>
                <w:rFonts w:ascii="Arial" w:hAnsi="Arial" w:cs="Arial"/>
              </w:rPr>
              <w:t>A maintenance release shall be issued by appropriately authorised certifying staff when it has been verified that all maintenance ordered has been properly carried out by the organisation in accordance with the procedures specified in paragraph 5.13 of this Directive, taking into account the availability and use of the maintenance data specified in paragraph 5.6 of this Directive and that there is no non-compliance which are known to endanger flight safety.</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5B6237" w14:textId="605645F5"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D39B44" w14:textId="79EB5431"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543096792"/>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9F85DE3" w14:textId="4417588A"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0C0AD946"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023C219" w14:textId="173E187E"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(b)</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DA061C" w14:textId="66016409" w:rsidR="00756DF2" w:rsidRPr="00C04F41" w:rsidRDefault="006C0B80" w:rsidP="00756DF2">
            <w:pPr>
              <w:rPr>
                <w:rFonts w:ascii="Arial" w:hAnsi="Arial" w:cs="Arial"/>
              </w:rPr>
            </w:pPr>
            <w:r w:rsidRPr="006C0B80">
              <w:rPr>
                <w:rFonts w:ascii="Arial" w:hAnsi="Arial" w:cs="Arial"/>
              </w:rPr>
              <w:t>A maintenance release shall be issued at the completion of any maintenance, before flight. A base maintenance release (BMR) is also required upon satisfactory completion of any scheduled base maintenance check.</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292F85" w14:textId="45EF4C39"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10E8DE" w14:textId="21770FE6"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596442085"/>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BC2678A" w14:textId="6AF3D0BB"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1180FBEB"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31AEA78" w14:textId="1C4D2F0E"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(c)</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A1A827" w14:textId="3760B1D4" w:rsidR="00756DF2" w:rsidRPr="00C04F41" w:rsidRDefault="006C0B80" w:rsidP="00756DF2">
            <w:pPr>
              <w:rPr>
                <w:rFonts w:ascii="Arial" w:hAnsi="Arial" w:cs="Arial"/>
              </w:rPr>
            </w:pPr>
            <w:r w:rsidRPr="006C0B80">
              <w:rPr>
                <w:rFonts w:ascii="Arial" w:hAnsi="Arial" w:cs="Arial"/>
              </w:rPr>
              <w:t xml:space="preserve">New defects or incomplete maintenance work orders identified during the above maintenance shall be brought to </w:t>
            </w:r>
            <w:r w:rsidRPr="006C0B80">
              <w:rPr>
                <w:rFonts w:ascii="Arial" w:hAnsi="Arial" w:cs="Arial"/>
              </w:rPr>
              <w:lastRenderedPageBreak/>
              <w:t>the attention of the aircraft operator for the specific purpose of obtaining agreement to rectify such defects or completing the missing elements of the maintenance work order. In the case where the aircraft operator declines to have such maintenance carried out under this paragraph, paragraph 5.9 e) of this Directive, is applicable.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BCC09A" w14:textId="591EF8AF"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lastRenderedPageBreak/>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35BC05" w14:textId="448B4E73"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954627980"/>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27AF11F" w14:textId="5E0FB710"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5A94C75D"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20F4DE4" w14:textId="18B11FCB"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(d)</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2C0C81" w14:textId="0B8B92D2" w:rsidR="00756DF2" w:rsidRPr="00C04F41" w:rsidRDefault="006C0B80" w:rsidP="00756DF2">
            <w:pPr>
              <w:rPr>
                <w:rFonts w:ascii="Arial" w:hAnsi="Arial" w:cs="Arial"/>
              </w:rPr>
            </w:pPr>
            <w:r w:rsidRPr="006C0B80">
              <w:rPr>
                <w:rFonts w:ascii="Arial" w:hAnsi="Arial" w:cs="Arial"/>
              </w:rPr>
              <w:t>A CAAM Form 1, which constitutes the component maintenance release, shall be issued at the completion of any maintenance on a component whilst off the aircraft. When an organisation maintains a component for its own use, a CAAM Form 1 may not be necessary depending upon the organisation's internal release procedures defined in the exposition. CAAM Form 1 shall also be issued for part robbery as specified in Appendix 2.</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E88130" w14:textId="320D991D"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B0DD7E" w14:textId="26176167"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509761138"/>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A2DD016" w14:textId="3B0B3C91"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2DF65790"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6683395" w14:textId="5E89FCDD"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(e)</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8FB4AC" w14:textId="17DE13D3" w:rsidR="00756DF2" w:rsidRPr="00C04F41" w:rsidRDefault="006C0B80" w:rsidP="00756DF2">
            <w:pPr>
              <w:rPr>
                <w:rFonts w:ascii="Arial" w:hAnsi="Arial" w:cs="Arial"/>
              </w:rPr>
            </w:pPr>
            <w:r w:rsidRPr="006C0B80">
              <w:rPr>
                <w:rFonts w:ascii="Arial" w:hAnsi="Arial" w:cs="Arial"/>
              </w:rPr>
              <w:t>By derogation to paragraph 5.9 a) of this Directive, when the organisation is unable to complete all maintenance ordered, it may issue a maintenance release within the approved aircraft limitations. The organisation shall enter such fact in the aircraft maintenance release before the issue of such release.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12E048" w14:textId="3150C420"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331407" w14:textId="53DCDEED"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483768670"/>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79443B6" w14:textId="5116B1F6"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5A463437"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4CB371D" w14:textId="524E0197"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(f)</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0E43ED" w14:textId="3C80BBBD" w:rsidR="00756DF2" w:rsidRPr="00C04F41" w:rsidRDefault="006C0B80" w:rsidP="00756DF2">
            <w:pPr>
              <w:rPr>
                <w:rFonts w:ascii="Arial" w:hAnsi="Arial" w:cs="Arial"/>
              </w:rPr>
            </w:pPr>
            <w:r w:rsidRPr="006C0B80">
              <w:rPr>
                <w:rFonts w:ascii="Arial" w:hAnsi="Arial" w:cs="Arial"/>
              </w:rPr>
              <w:t>By derogation to paragraphs 5.9 a) and 5.4 b) of this Directive, when an aircraft is grounded at a location other than the main line station or main maintenance base due to the non-availability of a component with the appropriate release certificate, it is permissible to temporarily fit a component without the appropriate release certificate for a maximum of 30 flight hours or until the aircraft first returns to the main line station or main maintenance base, whichever is the sooner, subject to the aircraft operator agreement, and said component having a suitable release certificate but otherwise in compliance with all applicable maintenance and operational requirements. Such components shall be removed by the above prescribed time limit unless an appropriate release certificate has been obtained in the meantime under paragraph 5.9 a) or paragraph 5.4 b) of this Directive.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50C69F" w14:textId="6D483C5A"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E08E56" w14:textId="58F7142A"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90574653"/>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FC16B83" w14:textId="5C7BA8D2"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6D1D14" w:rsidRPr="00C04F41" w14:paraId="08E81F9F" w14:textId="77777777" w:rsidTr="00857F67">
        <w:trPr>
          <w:trHeight w:val="20"/>
        </w:trPr>
        <w:tc>
          <w:tcPr>
            <w:tcW w:w="5000" w:type="pct"/>
            <w:gridSpan w:val="15"/>
            <w:tcBorders>
              <w:top w:val="single" w:sz="4" w:space="0" w:color="auto"/>
              <w:left w:val="nil"/>
              <w:bottom w:val="single" w:sz="4" w:space="0" w:color="auto"/>
              <w:right w:val="nil"/>
            </w:tcBorders>
            <w:shd w:val="clear" w:color="auto" w:fill="auto"/>
            <w:vAlign w:val="center"/>
          </w:tcPr>
          <w:p w14:paraId="7671DAE9" w14:textId="77777777" w:rsidR="006D1D14" w:rsidRPr="00C04F41" w:rsidRDefault="006D1D14"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6"/>
              </w:rPr>
            </w:pPr>
          </w:p>
        </w:tc>
      </w:tr>
      <w:tr w:rsidR="00C04B4E" w:rsidRPr="00C04F41" w14:paraId="48E7FE67"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FDA0762" w14:textId="0C9B9D05" w:rsidR="00C04B4E" w:rsidRPr="00C04F41" w:rsidRDefault="00C04B4E" w:rsidP="00C04B4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b/>
              </w:rPr>
              <w:t xml:space="preserve">5.10 </w:t>
            </w:r>
          </w:p>
        </w:tc>
        <w:tc>
          <w:tcPr>
            <w:tcW w:w="4679" w:type="pct"/>
            <w:gridSpan w:val="1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41F1EA8" w14:textId="48E3923F" w:rsidR="00C04B4E" w:rsidRPr="00C04F41" w:rsidRDefault="00C04B4E" w:rsidP="00857F6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b/>
              </w:rPr>
              <w:t>Maintenance records (145.55)</w:t>
            </w:r>
          </w:p>
        </w:tc>
      </w:tr>
      <w:tr w:rsidR="006D1D14" w:rsidRPr="00C04F41" w14:paraId="50072A4E" w14:textId="77777777" w:rsidTr="00756DF2">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6705F5B" w14:textId="77777777" w:rsidR="006D1D14" w:rsidRPr="00C04F41" w:rsidRDefault="006D1D14"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6"/>
              </w:rPr>
            </w:pPr>
          </w:p>
        </w:tc>
      </w:tr>
      <w:tr w:rsidR="00756DF2" w:rsidRPr="00C04F41" w14:paraId="1070FC71"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9E37CC8" w14:textId="5991350B"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rPr>
            </w:pPr>
            <w:r w:rsidRPr="00C04F41">
              <w:rPr>
                <w:rFonts w:ascii="Arial" w:hAnsi="Arial" w:cs="Arial"/>
              </w:rPr>
              <w:t>(a)</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36D150" w14:textId="0FEB1A41" w:rsidR="00756DF2" w:rsidRPr="00C04F41" w:rsidRDefault="00B924FA" w:rsidP="00756DF2">
            <w:pPr>
              <w:rPr>
                <w:rFonts w:ascii="Arial" w:hAnsi="Arial" w:cs="Arial"/>
              </w:rPr>
            </w:pPr>
            <w:r w:rsidRPr="00B924FA">
              <w:rPr>
                <w:rFonts w:ascii="Arial" w:hAnsi="Arial" w:cs="Arial"/>
              </w:rPr>
              <w:t>The organisation shall record all details of maintenance work carried out. As a minimum, the organisation shall retain records necessary to prove that all requirements have been met for the issue of the maintenance release, including subcontractor's release documents.</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089692" w14:textId="5A593409"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8534D5" w14:textId="6E7977B8"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2113008079"/>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A48A865" w14:textId="6E1A3F94"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3A618F95"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864DAF1" w14:textId="4BCE1222"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lastRenderedPageBreak/>
              <w:t>(b)</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3057B2" w14:textId="0F4694B1" w:rsidR="00756DF2" w:rsidRPr="00C04F41" w:rsidRDefault="00B924FA" w:rsidP="00756DF2">
            <w:pPr>
              <w:rPr>
                <w:rFonts w:ascii="Arial" w:hAnsi="Arial" w:cs="Arial"/>
              </w:rPr>
            </w:pPr>
            <w:r w:rsidRPr="00B924FA">
              <w:rPr>
                <w:rFonts w:ascii="Arial" w:hAnsi="Arial" w:cs="Arial"/>
              </w:rPr>
              <w:t>The organisation shall provide a copy of each maintenance release to the aircraft operator, together with a copy of any specific approved repair/ modification data used for repairs/ modifications carried out, upon completion of the maintenance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A12326" w14:textId="3EF91147"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CE60B0" w14:textId="5DD5E151"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859624855"/>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96031C1" w14:textId="30F98D67"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045DBF21"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E6A7A08" w14:textId="1B7A05D8"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(c)</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D87D77" w14:textId="7D3D187E" w:rsidR="00756DF2" w:rsidRPr="00C04F41" w:rsidRDefault="00B924FA" w:rsidP="00756DF2">
            <w:pPr>
              <w:rPr>
                <w:rFonts w:ascii="Arial" w:hAnsi="Arial" w:cs="Arial"/>
              </w:rPr>
            </w:pPr>
            <w:r w:rsidRPr="00B924FA">
              <w:rPr>
                <w:rFonts w:ascii="Arial" w:hAnsi="Arial" w:cs="Arial"/>
              </w:rPr>
              <w:t>The organisation shall retain a copy of all detailed maintenance records including any specific approved repair/ modification data used for repairs/ modifications carried out and any associated maintenance data for three years from the date the aircraft or component to which the work relates was released from the organisation.</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52221C" w14:textId="08969863"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F36AE3" w14:textId="0B8399EF"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77031494"/>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F582A5B" w14:textId="4AA3F405"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45F19289" w14:textId="77777777" w:rsidTr="00C42485">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6E1BA37" w14:textId="096B87FA" w:rsidR="00756DF2" w:rsidRPr="00C04F41" w:rsidRDefault="00756DF2" w:rsidP="00C424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sidRPr="00C04F41">
              <w:rPr>
                <w:rFonts w:ascii="Arial" w:hAnsi="Arial" w:cs="Arial"/>
              </w:rPr>
              <w:t>(</w:t>
            </w:r>
            <w:r w:rsidR="00B924FA">
              <w:rPr>
                <w:rFonts w:ascii="Arial" w:hAnsi="Arial" w:cs="Arial"/>
              </w:rPr>
              <w:t>1</w:t>
            </w:r>
            <w:r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B1BAC1" w14:textId="7266F24A" w:rsidR="00756DF2" w:rsidRPr="00C04F41" w:rsidRDefault="00B924FA" w:rsidP="00756DF2">
            <w:pPr>
              <w:rPr>
                <w:rFonts w:ascii="Arial" w:hAnsi="Arial" w:cs="Arial"/>
              </w:rPr>
            </w:pPr>
            <w:r w:rsidRPr="00B924FA">
              <w:rPr>
                <w:rFonts w:ascii="Arial" w:hAnsi="Arial" w:cs="Arial"/>
              </w:rPr>
              <w:t>Records under this paragraph shall be stored in a manner that ensures protection from damage, alteration and theft.</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5651BC" w14:textId="5F7B48BB"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8A680C" w14:textId="65C7DFB2"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649247550"/>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BC66A87" w14:textId="36F80836"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13104624" w14:textId="77777777" w:rsidTr="00C42485">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CAF868D" w14:textId="136548C3" w:rsidR="00756DF2" w:rsidRPr="00C04F41" w:rsidRDefault="00B924FA" w:rsidP="00C424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(2</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C99C8D" w14:textId="53A82E18" w:rsidR="00756DF2" w:rsidRPr="00C04F41" w:rsidRDefault="00B924FA" w:rsidP="00756DF2">
            <w:pPr>
              <w:rPr>
                <w:rFonts w:ascii="Arial" w:hAnsi="Arial" w:cs="Arial"/>
              </w:rPr>
            </w:pPr>
            <w:r w:rsidRPr="00B924FA">
              <w:rPr>
                <w:rFonts w:ascii="Arial" w:hAnsi="Arial" w:cs="Arial"/>
              </w:rPr>
              <w:t>Computer backup discs, tapes etc. shall be stored in a different location from that containing the working discs, tapes etc., in an environment that ensures they remain in good condition.</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879216" w14:textId="32FB7EA4"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FC06B3" w14:textId="229CC14E"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560538947"/>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B99B70D" w14:textId="2A713AC8"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06C8656E" w14:textId="77777777" w:rsidTr="00C42485">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BB6BCE3" w14:textId="1C8F7F07" w:rsidR="00756DF2" w:rsidRPr="00C04F41" w:rsidRDefault="00B924FA" w:rsidP="00C4248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(3</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79018A" w14:textId="7AC2280A" w:rsidR="00756DF2" w:rsidRPr="00C04F41" w:rsidRDefault="00B924FA" w:rsidP="00756DF2">
            <w:pPr>
              <w:rPr>
                <w:rFonts w:ascii="Arial" w:hAnsi="Arial" w:cs="Arial"/>
              </w:rPr>
            </w:pPr>
            <w:r w:rsidRPr="00B924FA">
              <w:rPr>
                <w:rFonts w:ascii="Arial" w:hAnsi="Arial" w:cs="Arial"/>
              </w:rPr>
              <w:t>Where an organisation approved under this Directive terminates its operation, all retained maintenance records covering the last three years shall be distributed to the last owner or customer of the respective aircraft or component or shall be stored as specified by CAAM.</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3D0A5C" w14:textId="4748818E"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C355BF" w14:textId="28A6DAEF"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628666554"/>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1BD508F" w14:textId="79A69F2C" w:rsidR="00756DF2" w:rsidRPr="00C04F41" w:rsidRDefault="00B20B1E"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6D1D14" w:rsidRPr="00C04F41" w14:paraId="368CE8D8" w14:textId="77777777" w:rsidTr="00857F67">
        <w:trPr>
          <w:trHeight w:val="20"/>
        </w:trPr>
        <w:tc>
          <w:tcPr>
            <w:tcW w:w="5000" w:type="pct"/>
            <w:gridSpan w:val="15"/>
            <w:tcBorders>
              <w:top w:val="single" w:sz="4" w:space="0" w:color="auto"/>
              <w:left w:val="nil"/>
              <w:bottom w:val="single" w:sz="4" w:space="0" w:color="auto"/>
              <w:right w:val="nil"/>
            </w:tcBorders>
            <w:shd w:val="clear" w:color="auto" w:fill="auto"/>
            <w:vAlign w:val="center"/>
          </w:tcPr>
          <w:p w14:paraId="52057601" w14:textId="77777777" w:rsidR="006D1D14" w:rsidRPr="00C04F41" w:rsidRDefault="006D1D14"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6"/>
              </w:rPr>
            </w:pPr>
          </w:p>
        </w:tc>
      </w:tr>
      <w:tr w:rsidR="00C04B4E" w:rsidRPr="00C04F41" w14:paraId="1ED14C31"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D1B3EFF" w14:textId="17EDD24D" w:rsidR="00C04B4E" w:rsidRPr="00C04F41" w:rsidRDefault="00C04B4E" w:rsidP="00C04B4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b/>
              </w:rPr>
              <w:t xml:space="preserve">5.11 </w:t>
            </w:r>
          </w:p>
        </w:tc>
        <w:tc>
          <w:tcPr>
            <w:tcW w:w="4679" w:type="pct"/>
            <w:gridSpan w:val="1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B9283A6" w14:textId="2468FE35" w:rsidR="00C04B4E" w:rsidRPr="00C04F41" w:rsidRDefault="002D2F95" w:rsidP="00857F6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b/>
              </w:rPr>
              <w:t xml:space="preserve">Mandatory occurrence reporting – airworthiness aspect </w:t>
            </w:r>
            <w:r w:rsidR="00C04B4E" w:rsidRPr="00C04F41">
              <w:rPr>
                <w:rFonts w:ascii="Arial" w:hAnsi="Arial" w:cs="Arial"/>
                <w:b/>
              </w:rPr>
              <w:t>(145.60)</w:t>
            </w:r>
          </w:p>
        </w:tc>
      </w:tr>
      <w:tr w:rsidR="006D1D14" w:rsidRPr="00C04F41" w14:paraId="64074A29" w14:textId="77777777" w:rsidTr="00756DF2">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4192758" w14:textId="77777777" w:rsidR="006D1D14" w:rsidRPr="00C04F41" w:rsidRDefault="006D1D14"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6"/>
              </w:rPr>
            </w:pPr>
          </w:p>
        </w:tc>
      </w:tr>
      <w:tr w:rsidR="00756DF2" w:rsidRPr="00C04F41" w14:paraId="48CB1386"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711EDD8" w14:textId="31B8D213"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rPr>
            </w:pPr>
            <w:r w:rsidRPr="00C04F41">
              <w:rPr>
                <w:rFonts w:ascii="Arial" w:hAnsi="Arial" w:cs="Arial"/>
              </w:rPr>
              <w:t>(a)</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DE4877" w14:textId="05C9C2E1" w:rsidR="00756DF2" w:rsidRPr="00C04F41" w:rsidRDefault="00B924FA" w:rsidP="00756DF2">
            <w:pPr>
              <w:rPr>
                <w:rFonts w:ascii="Arial" w:hAnsi="Arial" w:cs="Arial"/>
              </w:rPr>
            </w:pPr>
            <w:r w:rsidRPr="00B924FA">
              <w:rPr>
                <w:rFonts w:ascii="Arial" w:hAnsi="Arial" w:cs="Arial"/>
              </w:rPr>
              <w:t>The organisation shall report to CAAM and the organisation responsible for the design of the aircraft or component, any condition of the aircraft or component identified by the organisation that has resulted or may result in an unsafe condition that hazards seriously the flight safety.</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8EE4A1" w14:textId="22DA13E2"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E5E7CE" w14:textId="736A3CF2"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803965336"/>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5FA924B" w14:textId="2FAD49BF"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6FFF7D7C"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8E869D8" w14:textId="377E0046"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(b)</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314D58" w14:textId="3BA8211A" w:rsidR="00756DF2" w:rsidRPr="00C04F41" w:rsidRDefault="00B924FA" w:rsidP="00756DF2">
            <w:pPr>
              <w:rPr>
                <w:rFonts w:ascii="Arial" w:hAnsi="Arial" w:cs="Arial"/>
              </w:rPr>
            </w:pPr>
            <w:r w:rsidRPr="00B924FA">
              <w:rPr>
                <w:rFonts w:ascii="Arial" w:hAnsi="Arial" w:cs="Arial"/>
              </w:rPr>
              <w:t>The organisation shall establish an internal reporting system as detailed in the exposition to enable the collection, evaluation and investigation of such reports, including the analysis, assessment and extraction of those occurrences to be reported under paragraph 5.11 a) of this Directive. This procedure shall identify adverse trends, corrective actions taken or to be taken by the organisation to address deficiencies and include evaluation of all known relevant information relating to such occurrences and a method to circulate the information as necessary.</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712CEB" w14:textId="074D5C19"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D50844" w14:textId="3F2AC515"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337227032"/>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8AAEAD4" w14:textId="0742671D"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4CB86742"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5BF2532" w14:textId="595E3088"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(c)</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02DF1B" w14:textId="6C3E0549" w:rsidR="00756DF2" w:rsidRPr="00C04F41" w:rsidRDefault="00B924FA" w:rsidP="00756DF2">
            <w:pPr>
              <w:rPr>
                <w:rFonts w:ascii="Arial" w:hAnsi="Arial" w:cs="Arial"/>
              </w:rPr>
            </w:pPr>
            <w:r w:rsidRPr="00B924FA">
              <w:rPr>
                <w:rFonts w:ascii="Arial" w:hAnsi="Arial" w:cs="Arial"/>
              </w:rPr>
              <w:t>The organisation shall make such reports in accordance with CAD 1900 and ensures that they contain all pertinent information about the condition and evaluation results known to the organisation.</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35F6E3" w14:textId="1D08715B"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4D217B" w14:textId="13183878"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810131060"/>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D0A3C4F" w14:textId="1D86E18B"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71B44A68"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8DC9042" w14:textId="2C9767F3"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lastRenderedPageBreak/>
              <w:t>(d)</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9713BC" w14:textId="570BDAFE" w:rsidR="00756DF2" w:rsidRPr="00C04F41" w:rsidRDefault="00B924FA" w:rsidP="00756DF2">
            <w:pPr>
              <w:rPr>
                <w:rFonts w:ascii="Arial" w:hAnsi="Arial" w:cs="Arial"/>
              </w:rPr>
            </w:pPr>
            <w:r w:rsidRPr="00B924FA">
              <w:rPr>
                <w:rFonts w:ascii="Arial" w:hAnsi="Arial" w:cs="Arial"/>
              </w:rPr>
              <w:t>Where the organisation is contracted by a commercial operator to carry out maintenance, the organisation shall also report to the operator any such condition affecting the operator's aircraft or component.</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DD00C4" w14:textId="1DAE88CF"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734782" w14:textId="60000DBE"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732544440"/>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48AF3B5" w14:textId="5C4A4F6F"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48D709FB"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67C58E8" w14:textId="7CA6B966"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(e)</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6B9992" w14:textId="6E74C7E9" w:rsidR="00756DF2" w:rsidRPr="00C04F41" w:rsidRDefault="00B924FA" w:rsidP="00756DF2">
            <w:pPr>
              <w:rPr>
                <w:rFonts w:ascii="Arial" w:hAnsi="Arial" w:cs="Arial"/>
              </w:rPr>
            </w:pPr>
            <w:r w:rsidRPr="00B924FA">
              <w:rPr>
                <w:rFonts w:ascii="Arial" w:hAnsi="Arial" w:cs="Arial"/>
              </w:rPr>
              <w:t>The organisation shall produce and submit such reports as soon as practicable but in any case within 48 hours of the organisation identifying the condition to which the report relates.</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EF2EFC" w14:textId="1D385BA2"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EA552F" w14:textId="62A1E02B"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572881090"/>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3D2CB89" w14:textId="0496AE26" w:rsidR="00756DF2" w:rsidRPr="00C04F41" w:rsidRDefault="00B20B1E"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6D1D14" w:rsidRPr="00C04F41" w14:paraId="121BF325" w14:textId="77777777" w:rsidTr="00857F67">
        <w:trPr>
          <w:trHeight w:val="20"/>
        </w:trPr>
        <w:tc>
          <w:tcPr>
            <w:tcW w:w="5000" w:type="pct"/>
            <w:gridSpan w:val="15"/>
            <w:tcBorders>
              <w:top w:val="single" w:sz="4" w:space="0" w:color="auto"/>
              <w:left w:val="nil"/>
              <w:bottom w:val="single" w:sz="4" w:space="0" w:color="auto"/>
              <w:right w:val="nil"/>
            </w:tcBorders>
            <w:shd w:val="clear" w:color="auto" w:fill="auto"/>
            <w:vAlign w:val="center"/>
          </w:tcPr>
          <w:p w14:paraId="14621713" w14:textId="77777777" w:rsidR="006D1D14" w:rsidRPr="00C04F41" w:rsidRDefault="006D1D14"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6"/>
              </w:rPr>
            </w:pPr>
          </w:p>
        </w:tc>
      </w:tr>
      <w:tr w:rsidR="00C04B4E" w:rsidRPr="00C04F41" w14:paraId="3DCC2A34"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A532906" w14:textId="629EDE8B" w:rsidR="00C04B4E" w:rsidRPr="00C04F41" w:rsidRDefault="00C04B4E" w:rsidP="00C04B4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b/>
              </w:rPr>
              <w:t xml:space="preserve">5.12 </w:t>
            </w:r>
          </w:p>
        </w:tc>
        <w:tc>
          <w:tcPr>
            <w:tcW w:w="4679" w:type="pct"/>
            <w:gridSpan w:val="1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094F6C9" w14:textId="03CC6739" w:rsidR="00C04B4E" w:rsidRPr="00C04F41" w:rsidRDefault="00C04B4E" w:rsidP="00857F6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b/>
              </w:rPr>
              <w:t>Safety and quality policy, maintenance procedures and quality system (145.65)</w:t>
            </w:r>
          </w:p>
        </w:tc>
      </w:tr>
      <w:tr w:rsidR="006D1D14" w:rsidRPr="00C04F41" w14:paraId="3B9F47A6" w14:textId="77777777" w:rsidTr="00756DF2">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DE7406C" w14:textId="77777777" w:rsidR="006D1D14" w:rsidRPr="00C04F41" w:rsidRDefault="006D1D14"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6"/>
              </w:rPr>
            </w:pPr>
          </w:p>
        </w:tc>
      </w:tr>
      <w:tr w:rsidR="00756DF2" w:rsidRPr="00C04F41" w14:paraId="1CF39291"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4029B5B" w14:textId="474A8830"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rPr>
            </w:pPr>
            <w:r w:rsidRPr="00C04F41">
              <w:rPr>
                <w:rFonts w:ascii="Arial" w:hAnsi="Arial" w:cs="Arial"/>
              </w:rPr>
              <w:t>(a)</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0EE526" w14:textId="56DFCCE9" w:rsidR="00756DF2" w:rsidRPr="00C04F41" w:rsidRDefault="00B924FA" w:rsidP="00756DF2">
            <w:pPr>
              <w:rPr>
                <w:rFonts w:ascii="Arial" w:hAnsi="Arial" w:cs="Arial"/>
              </w:rPr>
            </w:pPr>
            <w:r w:rsidRPr="00B924FA">
              <w:rPr>
                <w:rFonts w:ascii="Arial" w:hAnsi="Arial" w:cs="Arial"/>
              </w:rPr>
              <w:t>The organisation shall establish a safety and quality policy for the organisation to be included in the exposition under paragraph 5.13 of this Directive.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79BCA4" w14:textId="2ACC9005"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46D79D" w14:textId="5D155E37"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2002467096"/>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2CA7B93" w14:textId="6DD054E0"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5A300599"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133B886" w14:textId="7F53B497"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(b)</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3AEA7B" w14:textId="366683BE" w:rsidR="00756DF2" w:rsidRPr="00C04F41" w:rsidRDefault="00B924FA" w:rsidP="00756DF2">
            <w:pPr>
              <w:rPr>
                <w:rFonts w:ascii="Arial" w:hAnsi="Arial" w:cs="Arial"/>
              </w:rPr>
            </w:pPr>
            <w:r w:rsidRPr="00B924FA">
              <w:rPr>
                <w:rFonts w:ascii="Arial" w:hAnsi="Arial" w:cs="Arial"/>
              </w:rPr>
              <w:t>The organisation shall establish procedures agreed by CAAM taking into account human factors and human performance to ensure good maintenance practices and compliance with the applicable requirements established in this Directive. The procedures under this paragraph shall—</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426FFD" w14:textId="16E0396D"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CF07B1" w14:textId="42FEC276"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325872017"/>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366CF6B" w14:textId="3C3B484C"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5910A98C" w14:textId="77777777" w:rsidTr="00010365">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4B563A5" w14:textId="26EAF2E9" w:rsidR="00756DF2" w:rsidRPr="00C04F41" w:rsidRDefault="00756DF2" w:rsidP="000103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sidRPr="00C04F41">
              <w:rPr>
                <w:rFonts w:ascii="Arial" w:hAnsi="Arial" w:cs="Arial"/>
              </w:rPr>
              <w:t>(</w:t>
            </w:r>
            <w:r w:rsidR="00B924FA">
              <w:rPr>
                <w:rFonts w:ascii="Arial" w:hAnsi="Arial" w:cs="Arial"/>
              </w:rPr>
              <w:t>1</w:t>
            </w:r>
            <w:r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BC7BDE" w14:textId="426D427C" w:rsidR="00756DF2" w:rsidRPr="00C04F41" w:rsidRDefault="00B924FA" w:rsidP="00756DF2">
            <w:pPr>
              <w:rPr>
                <w:rFonts w:ascii="Arial" w:hAnsi="Arial" w:cs="Arial"/>
              </w:rPr>
            </w:pPr>
            <w:r w:rsidRPr="00B924FA">
              <w:rPr>
                <w:rFonts w:ascii="Arial" w:hAnsi="Arial" w:cs="Arial"/>
              </w:rPr>
              <w:t>ensure that a clear work order or contract has been agreed between the organisation and the organisation requesting maintenance to clearly establish the maintenance to be carried out so that aircraft and components may be released to service in accordance with paragraph 5.9 of this Directive;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E8E611" w14:textId="3688FB68"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CEDBA9" w14:textId="7D7F326B"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221267784"/>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9CDD928" w14:textId="3D070D6C"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3EF7121F" w14:textId="77777777" w:rsidTr="00010365">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FE9E35C" w14:textId="5240DD7D" w:rsidR="00756DF2" w:rsidRPr="00C04F41" w:rsidRDefault="00B924FA" w:rsidP="000103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(2</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C41F49" w14:textId="454DE05F" w:rsidR="00756DF2" w:rsidRPr="00C04F41" w:rsidRDefault="00B924FA" w:rsidP="00756DF2">
            <w:pPr>
              <w:rPr>
                <w:rFonts w:ascii="Arial" w:hAnsi="Arial" w:cs="Arial"/>
              </w:rPr>
            </w:pPr>
            <w:r w:rsidRPr="00B924FA">
              <w:rPr>
                <w:rFonts w:ascii="Arial" w:hAnsi="Arial" w:cs="Arial"/>
              </w:rPr>
              <w:t>cover all aspects of carrying out maintenance, including the provision and control of specialised services and lay down the standards to which the organisation intends to work;</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F0E559" w14:textId="7B80FE14"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9B5927" w14:textId="20A65462"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120378584"/>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6B8147E" w14:textId="21FF01C0"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37B3CEE3" w14:textId="77777777" w:rsidTr="00010365">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FF99D17" w14:textId="6BABDF05" w:rsidR="00756DF2" w:rsidRPr="00C04F41" w:rsidRDefault="00B924FA" w:rsidP="000103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(3</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0C7C9C" w14:textId="609B8691" w:rsidR="00756DF2" w:rsidRPr="00C04F41" w:rsidRDefault="00B924FA" w:rsidP="00756DF2">
            <w:pPr>
              <w:rPr>
                <w:rFonts w:ascii="Arial" w:hAnsi="Arial" w:cs="Arial"/>
              </w:rPr>
            </w:pPr>
            <w:r w:rsidRPr="00B924FA">
              <w:rPr>
                <w:rFonts w:ascii="Arial" w:hAnsi="Arial" w:cs="Arial"/>
              </w:rPr>
              <w:t>with regard to aircraft line and base maintenance, minimise the risk of multiple errors and capture errors on critical systems, and to ensure that no person is required to carry out and inspect in relation to a maintenance task involving some element of disassembly/ reassembly of several components of the same type fitted to more than one system on the same aircraft during a particular maintenance check. However, when only one person is available to carry out these tasks then the organisation's work card or worksheet shall include an additional stage for re-inspection of the work by this person after completion of all the same tasks; and</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52CE3" w14:textId="1069A170"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67CD7D" w14:textId="0B8F58FA"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606167596"/>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C432A1F" w14:textId="1E9AEAEE"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28D7B63E" w14:textId="77777777" w:rsidTr="00010365">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07BDD63" w14:textId="63E9C466" w:rsidR="00756DF2" w:rsidRPr="00C04F41" w:rsidRDefault="00B924FA" w:rsidP="000103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(4</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E8EB51" w14:textId="7B4A3B3B" w:rsidR="00756DF2" w:rsidRPr="00C04F41" w:rsidRDefault="00B924FA" w:rsidP="00756DF2">
            <w:pPr>
              <w:rPr>
                <w:rFonts w:ascii="Arial" w:hAnsi="Arial" w:cs="Arial"/>
              </w:rPr>
            </w:pPr>
            <w:r w:rsidRPr="00B924FA">
              <w:rPr>
                <w:rFonts w:ascii="Arial" w:hAnsi="Arial" w:cs="Arial"/>
              </w:rPr>
              <w:t>be established to ensure that damage is assessed and modifications and repairs are carried out using data specified in CAD 6801.</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985FCA" w14:textId="5D75A431"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9F8872" w14:textId="6DAF8DE3"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796051577"/>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74262DE" w14:textId="127F9D10"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300FBF49"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0787ED2" w14:textId="672A1B60"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t>(c)</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A6277C" w14:textId="5AE70C5D" w:rsidR="00756DF2" w:rsidRPr="00C04F41" w:rsidRDefault="00B924FA" w:rsidP="00756DF2">
            <w:pPr>
              <w:rPr>
                <w:rFonts w:ascii="Arial" w:hAnsi="Arial" w:cs="Arial"/>
              </w:rPr>
            </w:pPr>
            <w:r w:rsidRPr="00B924FA">
              <w:rPr>
                <w:rFonts w:ascii="Arial" w:hAnsi="Arial" w:cs="Arial"/>
              </w:rPr>
              <w:t>The organisation shall establish a quality system that includes the following—</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45C126" w14:textId="7AAC3333"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0FA75E" w14:textId="3F794CE4"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960650541"/>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C94B5D0" w14:textId="6ABFC035"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3A3E05CE" w14:textId="77777777" w:rsidTr="00010365">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40C2E04" w14:textId="4C196ECB" w:rsidR="00756DF2" w:rsidRPr="00C04F41" w:rsidRDefault="00756DF2" w:rsidP="000103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sidRPr="00C04F41">
              <w:rPr>
                <w:rFonts w:ascii="Arial" w:hAnsi="Arial" w:cs="Arial"/>
              </w:rPr>
              <w:t>(</w:t>
            </w:r>
            <w:r w:rsidR="00B924FA">
              <w:rPr>
                <w:rFonts w:ascii="Arial" w:hAnsi="Arial" w:cs="Arial"/>
              </w:rPr>
              <w:t>1</w:t>
            </w:r>
            <w:r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4E4744" w14:textId="3611EB27" w:rsidR="00756DF2" w:rsidRPr="00C04F41" w:rsidRDefault="00756DF2" w:rsidP="00756DF2">
            <w:pPr>
              <w:rPr>
                <w:rFonts w:ascii="Arial" w:hAnsi="Arial" w:cs="Arial"/>
              </w:rPr>
            </w:pPr>
            <w:r w:rsidRPr="00C04F41">
              <w:rPr>
                <w:rFonts w:ascii="Arial" w:hAnsi="Arial" w:cs="Arial"/>
              </w:rPr>
              <w:t>Independent audits in order to monitor:</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10C043" w14:textId="73E9374B"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ACABE5" w14:textId="2971D16F"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2108684206"/>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44B5D0F" w14:textId="41C7BFF1"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56DA2AE9" w14:textId="77777777" w:rsidTr="00010365">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CDA5924" w14:textId="239B8E65" w:rsidR="00756DF2" w:rsidRPr="00C04F41" w:rsidRDefault="00B924FA" w:rsidP="000103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right"/>
              <w:rPr>
                <w:rFonts w:ascii="Arial" w:hAnsi="Arial" w:cs="Arial"/>
              </w:rPr>
            </w:pPr>
            <w:r>
              <w:rPr>
                <w:rFonts w:ascii="Arial" w:hAnsi="Arial" w:cs="Arial"/>
              </w:rPr>
              <w:lastRenderedPageBreak/>
              <w:t>(i</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9A7041" w14:textId="2C9C20AD" w:rsidR="00756DF2" w:rsidRPr="00C04F41" w:rsidRDefault="00756DF2" w:rsidP="00756DF2">
            <w:pPr>
              <w:rPr>
                <w:rFonts w:ascii="Arial" w:hAnsi="Arial" w:cs="Arial"/>
              </w:rPr>
            </w:pPr>
            <w:r w:rsidRPr="00C04F41">
              <w:rPr>
                <w:rFonts w:ascii="Arial" w:hAnsi="Arial" w:cs="Arial"/>
              </w:rPr>
              <w:t>compliance with required aircraft / aircraft component standards; and</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D12D9A" w14:textId="6B32F5F1"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CF4B6E" w14:textId="6FDD691C"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115956503"/>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48D96AC" w14:textId="4A88D662"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5062FFBF" w14:textId="77777777" w:rsidTr="00010365">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83C6C00" w14:textId="6ACFE529" w:rsidR="00756DF2" w:rsidRPr="00C04F41" w:rsidRDefault="00756DF2" w:rsidP="000103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right"/>
              <w:rPr>
                <w:rFonts w:ascii="Arial" w:hAnsi="Arial" w:cs="Arial"/>
              </w:rPr>
            </w:pPr>
            <w:r w:rsidRPr="00C04F41">
              <w:rPr>
                <w:rFonts w:ascii="Arial" w:hAnsi="Arial" w:cs="Arial"/>
              </w:rPr>
              <w:t>(</w:t>
            </w:r>
            <w:r w:rsidR="00B924FA">
              <w:rPr>
                <w:rFonts w:ascii="Arial" w:hAnsi="Arial" w:cs="Arial"/>
              </w:rPr>
              <w:t>ii</w:t>
            </w:r>
            <w:r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082FFD" w14:textId="15F7304C" w:rsidR="00756DF2" w:rsidRPr="00C04F41" w:rsidRDefault="00756DF2" w:rsidP="00756DF2">
            <w:pPr>
              <w:rPr>
                <w:rFonts w:ascii="Arial" w:hAnsi="Arial" w:cs="Arial"/>
              </w:rPr>
            </w:pPr>
            <w:r w:rsidRPr="00C04F41">
              <w:rPr>
                <w:rFonts w:ascii="Arial" w:hAnsi="Arial" w:cs="Arial"/>
              </w:rPr>
              <w:t>adequacy of the procedures to ensure: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25DDA4" w14:textId="5F54AE84"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B4C986" w14:textId="12047A61"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39661542"/>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FA3F7B6" w14:textId="037DC604"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275D27D5" w14:textId="77777777" w:rsidTr="00010365">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983E275" w14:textId="0082EA55" w:rsidR="00756DF2" w:rsidRPr="00C04F41" w:rsidRDefault="00756DF2" w:rsidP="000103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right"/>
              <w:rPr>
                <w:rFonts w:ascii="Arial" w:hAnsi="Arial" w:cs="Arial"/>
              </w:rPr>
            </w:pPr>
            <w:r w:rsidRPr="00C04F41">
              <w:rPr>
                <w:rFonts w:ascii="Arial" w:hAnsi="Arial" w:cs="Arial"/>
              </w:rPr>
              <w:t>I)</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939B11" w14:textId="63384C09" w:rsidR="00756DF2" w:rsidRPr="00C04F41" w:rsidRDefault="00756DF2" w:rsidP="00756DF2">
            <w:pPr>
              <w:rPr>
                <w:rFonts w:ascii="Arial" w:hAnsi="Arial" w:cs="Arial"/>
              </w:rPr>
            </w:pPr>
            <w:r w:rsidRPr="00C04F41">
              <w:rPr>
                <w:rFonts w:ascii="Arial" w:hAnsi="Arial" w:cs="Arial"/>
              </w:rPr>
              <w:t>that such procedures invoke good maintenance practices; and</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B0989E" w14:textId="7C32E109"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DBBD24" w14:textId="223A374A"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766424642"/>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5F3DC73" w14:textId="710BB5DF"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0880D554" w14:textId="77777777" w:rsidTr="00010365">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6092AB0" w14:textId="787B5B62" w:rsidR="00756DF2" w:rsidRPr="00C04F41" w:rsidRDefault="00756DF2" w:rsidP="000103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right"/>
              <w:rPr>
                <w:rFonts w:ascii="Arial" w:hAnsi="Arial" w:cs="Arial"/>
              </w:rPr>
            </w:pPr>
            <w:r w:rsidRPr="00C04F41">
              <w:rPr>
                <w:rFonts w:ascii="Arial" w:hAnsi="Arial" w:cs="Arial"/>
              </w:rPr>
              <w:t>II)</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B75ABB" w14:textId="6C94A1EE" w:rsidR="00756DF2" w:rsidRPr="00C04F41" w:rsidRDefault="00756DF2" w:rsidP="00756DF2">
            <w:pPr>
              <w:rPr>
                <w:rFonts w:ascii="Arial" w:hAnsi="Arial" w:cs="Arial"/>
              </w:rPr>
            </w:pPr>
            <w:r w:rsidRPr="00C04F41">
              <w:rPr>
                <w:rFonts w:ascii="Arial" w:hAnsi="Arial" w:cs="Arial"/>
              </w:rPr>
              <w:t>airworthy aircraft / aircraft components.</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20AC00" w14:textId="084E9791"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733D69" w14:textId="6B561CB3"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424382228"/>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507D4F0" w14:textId="69B3AA5E"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23C29603"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6D38851" w14:textId="77777777"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21888E" w14:textId="7B01BE0A" w:rsidR="00756DF2" w:rsidRPr="00C04F41" w:rsidRDefault="00756DF2" w:rsidP="00756DF2">
            <w:pPr>
              <w:rPr>
                <w:rFonts w:ascii="Arial" w:hAnsi="Arial" w:cs="Arial"/>
              </w:rPr>
            </w:pPr>
            <w:r w:rsidRPr="00C04F41">
              <w:rPr>
                <w:rFonts w:ascii="Arial" w:hAnsi="Arial" w:cs="Arial"/>
              </w:rPr>
              <w:t>In the smallest organisations, the independent audit part of the quality system may be contracted to another organisation approved under this Directive or a person with appropriate technical knowledge and proven satisfactory audit experience.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809677" w14:textId="74EE3E67"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1915C5" w14:textId="41B16372"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536392884"/>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264E56E" w14:textId="175BEEB0"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2C4604EB" w14:textId="77777777" w:rsidTr="00010365">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A0B94E0" w14:textId="733D9713" w:rsidR="00756DF2" w:rsidRPr="00C04F41" w:rsidRDefault="00B924FA" w:rsidP="0001036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(2</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5B3D4D" w14:textId="2E123128" w:rsidR="00756DF2" w:rsidRPr="00C04F41" w:rsidRDefault="00B924FA" w:rsidP="00756DF2">
            <w:pPr>
              <w:rPr>
                <w:rFonts w:ascii="Arial" w:hAnsi="Arial" w:cs="Arial"/>
              </w:rPr>
            </w:pPr>
            <w:r w:rsidRPr="00B924FA">
              <w:rPr>
                <w:rFonts w:ascii="Arial" w:hAnsi="Arial" w:cs="Arial"/>
              </w:rPr>
              <w:t>A quality feedback reporting system to the person or group of persons specified in paragraph 5.2 b) of this Directive and ultimately to the accountable manager that ensures proper and timely corrective action is taken in response to reports resulting from the independent audits established to meet paragraph 5.12 c) 1) of this Directive.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4B8A56" w14:textId="33C8B9B1"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06FD80" w14:textId="032469A6"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942520393"/>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C3805DF" w14:textId="0788C9EA" w:rsidR="00756DF2" w:rsidRPr="00C04F41" w:rsidRDefault="00B20B1E"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6D1D14" w:rsidRPr="00C04F41" w14:paraId="6E5E438E" w14:textId="77777777" w:rsidTr="00857F67">
        <w:trPr>
          <w:trHeight w:val="20"/>
        </w:trPr>
        <w:tc>
          <w:tcPr>
            <w:tcW w:w="5000" w:type="pct"/>
            <w:gridSpan w:val="15"/>
            <w:tcBorders>
              <w:top w:val="single" w:sz="4" w:space="0" w:color="auto"/>
              <w:left w:val="nil"/>
              <w:bottom w:val="single" w:sz="4" w:space="0" w:color="auto"/>
              <w:right w:val="nil"/>
            </w:tcBorders>
            <w:shd w:val="clear" w:color="auto" w:fill="auto"/>
            <w:vAlign w:val="center"/>
          </w:tcPr>
          <w:p w14:paraId="2E68324B" w14:textId="77777777" w:rsidR="006D1D14" w:rsidRPr="00C04F41" w:rsidRDefault="006D1D14"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6"/>
              </w:rPr>
            </w:pPr>
          </w:p>
        </w:tc>
      </w:tr>
      <w:tr w:rsidR="00C04B4E" w:rsidRPr="00C04F41" w14:paraId="059D9886"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1639E9D" w14:textId="7CD00E86" w:rsidR="00C04B4E" w:rsidRPr="00C04F41" w:rsidRDefault="00C04B4E" w:rsidP="00C04B4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b/>
              </w:rPr>
              <w:t xml:space="preserve">5.13 </w:t>
            </w:r>
          </w:p>
        </w:tc>
        <w:tc>
          <w:tcPr>
            <w:tcW w:w="4679" w:type="pct"/>
            <w:gridSpan w:val="1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1CB0C24" w14:textId="54CA3812" w:rsidR="00C04B4E" w:rsidRPr="00C04F41" w:rsidRDefault="00C04B4E" w:rsidP="00857F6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b/>
              </w:rPr>
              <w:t>Maintenance organisation exposition (145.70)</w:t>
            </w:r>
          </w:p>
        </w:tc>
      </w:tr>
      <w:tr w:rsidR="006D1D14" w:rsidRPr="00C04F41" w14:paraId="2F3F334F" w14:textId="77777777" w:rsidTr="00857F67">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728472D" w14:textId="77777777" w:rsidR="006D1D14" w:rsidRPr="00C04F41" w:rsidRDefault="006D1D14"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6"/>
              </w:rPr>
            </w:pPr>
          </w:p>
        </w:tc>
      </w:tr>
      <w:tr w:rsidR="00756DF2" w:rsidRPr="00C04F41" w14:paraId="16DFF003"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936CA25" w14:textId="280752E5" w:rsidR="00756DF2" w:rsidRPr="00C04F41" w:rsidRDefault="00756DF2" w:rsidP="00756D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rPr>
            </w:pPr>
            <w:r w:rsidRPr="00C04F41">
              <w:rPr>
                <w:rFonts w:ascii="Arial" w:hAnsi="Arial" w:cs="Arial"/>
              </w:rPr>
              <w:t>(a)</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F5C0B0" w14:textId="77143C58" w:rsidR="00756DF2" w:rsidRPr="00C04F41" w:rsidRDefault="00B924FA" w:rsidP="00756DF2">
            <w:pPr>
              <w:rPr>
                <w:rFonts w:ascii="Arial" w:hAnsi="Arial" w:cs="Arial"/>
              </w:rPr>
            </w:pPr>
            <w:r w:rsidRPr="00B924FA">
              <w:rPr>
                <w:rFonts w:ascii="Arial" w:hAnsi="Arial" w:cs="Arial"/>
              </w:rPr>
              <w:t>The organisation shall provide CAAM with a maintenance organisation exposition, containing the following information:</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EDF236" w14:textId="7C7F7AC8"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71C607" w14:textId="5133ABC2"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289746295"/>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5C6CE29" w14:textId="44C6BEFF"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37CD89C9" w14:textId="77777777" w:rsidTr="00382055">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AD8B343" w14:textId="1B7C1660" w:rsidR="00756DF2" w:rsidRPr="00C04F41" w:rsidRDefault="00756DF2" w:rsidP="00382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sidRPr="00C04F41">
              <w:rPr>
                <w:rFonts w:ascii="Arial" w:hAnsi="Arial" w:cs="Arial"/>
              </w:rPr>
              <w:t>(</w:t>
            </w:r>
            <w:r w:rsidR="00B924FA">
              <w:rPr>
                <w:rFonts w:ascii="Arial" w:hAnsi="Arial" w:cs="Arial"/>
              </w:rPr>
              <w:t>1</w:t>
            </w:r>
            <w:r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61D7FF" w14:textId="15801910" w:rsidR="00756DF2" w:rsidRPr="00C04F41" w:rsidRDefault="00F57078" w:rsidP="00756DF2">
            <w:pPr>
              <w:rPr>
                <w:rFonts w:ascii="Arial" w:hAnsi="Arial" w:cs="Arial"/>
              </w:rPr>
            </w:pPr>
            <w:r w:rsidRPr="00F57078">
              <w:rPr>
                <w:rFonts w:ascii="Arial" w:hAnsi="Arial" w:cs="Arial"/>
              </w:rPr>
              <w:t>a statement signed by the accountable manager confirming that the maintenance organisation exposition and any referenced associated manuals define the organisation's compliance with this Directive and will be complied with at all times. When the accountable manager is not the chief executive officer of the organisation then such chief executive officer shall countersign the statement;</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A8367F" w14:textId="48EDD7D6"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3F45FC" w14:textId="08ED56E1"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400356355"/>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86C8F98" w14:textId="1A15F3D4"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7BC4E46C" w14:textId="77777777" w:rsidTr="00382055">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D5B72CF" w14:textId="21C692E7" w:rsidR="00756DF2" w:rsidRPr="00C04F41" w:rsidRDefault="00B924FA" w:rsidP="00382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(2</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50326A" w14:textId="31CA6253" w:rsidR="00756DF2" w:rsidRPr="00C04F41" w:rsidRDefault="00F57078" w:rsidP="00756DF2">
            <w:pPr>
              <w:rPr>
                <w:rFonts w:ascii="Arial" w:hAnsi="Arial" w:cs="Arial"/>
              </w:rPr>
            </w:pPr>
            <w:r w:rsidRPr="00F57078">
              <w:rPr>
                <w:rFonts w:ascii="Arial" w:hAnsi="Arial" w:cs="Arial"/>
              </w:rPr>
              <w:t>the organisation's safety and quality policy as specified by paragraph 5.12 of this Directive;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AABD5D" w14:textId="188FEEB0"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2F5CBF" w14:textId="4C83C561"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2051346342"/>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005DB90" w14:textId="50D4607B"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0B70D8C0" w14:textId="77777777" w:rsidTr="00382055">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D760AE4" w14:textId="71B783F5" w:rsidR="00756DF2" w:rsidRPr="00C04F41" w:rsidRDefault="00B924FA" w:rsidP="00382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Pr>
                <w:rFonts w:ascii="Arial" w:hAnsi="Arial" w:cs="Arial"/>
              </w:rPr>
              <w:t>(3</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8CB0EE" w14:textId="0B1F8C24" w:rsidR="00756DF2" w:rsidRPr="00C04F41" w:rsidRDefault="00F57078" w:rsidP="00756DF2">
            <w:pPr>
              <w:rPr>
                <w:rFonts w:ascii="Arial" w:hAnsi="Arial" w:cs="Arial"/>
              </w:rPr>
            </w:pPr>
            <w:r w:rsidRPr="00F57078">
              <w:rPr>
                <w:rFonts w:ascii="Arial" w:hAnsi="Arial" w:cs="Arial"/>
              </w:rPr>
              <w:t>the title(s) and name(s) of the persons nominated under paragraph 5.2 b) of this Directive;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6C8E13" w14:textId="1B73E689"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93533B" w14:textId="05A9907C"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436136410"/>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5ECE097" w14:textId="1E30A6F4"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03B20A3A" w14:textId="77777777" w:rsidTr="00382055">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03EFE27" w14:textId="2FB3C7FD" w:rsidR="00756DF2" w:rsidRPr="00C04F41" w:rsidRDefault="00B924FA" w:rsidP="00382055">
            <w:pPr>
              <w:jc w:val="center"/>
              <w:rPr>
                <w:rFonts w:ascii="Arial" w:hAnsi="Arial" w:cs="Arial"/>
              </w:rPr>
            </w:pPr>
            <w:r>
              <w:rPr>
                <w:rFonts w:ascii="Arial" w:hAnsi="Arial" w:cs="Arial"/>
              </w:rPr>
              <w:t>(4</w:t>
            </w:r>
            <w:r w:rsidR="00756DF2" w:rsidRPr="00C04F41">
              <w:rPr>
                <w:rFonts w:ascii="Arial" w:hAnsi="Arial" w:cs="Arial"/>
              </w:rPr>
              <w:t>)</w:t>
            </w:r>
          </w:p>
          <w:p w14:paraId="776AC7BB" w14:textId="77777777" w:rsidR="00756DF2" w:rsidRPr="00C04F41" w:rsidRDefault="00756DF2" w:rsidP="0038205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7D43B9" w14:textId="2E7D62C0" w:rsidR="00756DF2" w:rsidRPr="00C04F41" w:rsidRDefault="00F57078" w:rsidP="00756DF2">
            <w:pPr>
              <w:rPr>
                <w:rFonts w:ascii="Arial" w:hAnsi="Arial" w:cs="Arial"/>
              </w:rPr>
            </w:pPr>
            <w:r w:rsidRPr="00F57078">
              <w:rPr>
                <w:rFonts w:ascii="Arial" w:hAnsi="Arial" w:cs="Arial"/>
              </w:rPr>
              <w:t>the duties and responsibilities of the persons nominated under paragraph 5.2 b) of this Directive, including matters on which they may deal directly with CAAM on behalf of the organisation;</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9BF48A" w14:textId="02373B1C"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010DED" w14:textId="2472D5CD"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153374569"/>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38014FE" w14:textId="487285B2"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5E336931" w14:textId="77777777" w:rsidTr="00382055">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4C36C78" w14:textId="615EA754" w:rsidR="00756DF2" w:rsidRPr="00C04F41" w:rsidRDefault="00F57078" w:rsidP="00382055">
            <w:pPr>
              <w:jc w:val="center"/>
              <w:rPr>
                <w:rFonts w:ascii="Arial" w:hAnsi="Arial" w:cs="Arial"/>
              </w:rPr>
            </w:pPr>
            <w:r>
              <w:rPr>
                <w:rFonts w:ascii="Arial" w:hAnsi="Arial" w:cs="Arial"/>
              </w:rPr>
              <w:t>(5</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24D7BD" w14:textId="378E55B9" w:rsidR="00756DF2" w:rsidRPr="00C04F41" w:rsidRDefault="00F57078" w:rsidP="00756DF2">
            <w:pPr>
              <w:rPr>
                <w:rFonts w:ascii="Arial" w:hAnsi="Arial" w:cs="Arial"/>
              </w:rPr>
            </w:pPr>
            <w:r w:rsidRPr="00F57078">
              <w:rPr>
                <w:rFonts w:ascii="Arial" w:hAnsi="Arial" w:cs="Arial"/>
              </w:rPr>
              <w:t>an organisation chart showing associated chains of responsibility between the persons nominated under paragraph 5.2 b) of this Directive;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754494" w14:textId="66075C45"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D4B037" w14:textId="56217186"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69241065"/>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B790EA4" w14:textId="241B14E8"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72A93013" w14:textId="77777777" w:rsidTr="00382055">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FA64355" w14:textId="1CC8BA57" w:rsidR="00756DF2" w:rsidRPr="00C04F41" w:rsidRDefault="00F57078" w:rsidP="00382055">
            <w:pPr>
              <w:jc w:val="center"/>
              <w:rPr>
                <w:rFonts w:ascii="Arial" w:hAnsi="Arial" w:cs="Arial"/>
              </w:rPr>
            </w:pPr>
            <w:r>
              <w:rPr>
                <w:rFonts w:ascii="Arial" w:hAnsi="Arial" w:cs="Arial"/>
              </w:rPr>
              <w:t>(6</w:t>
            </w:r>
            <w:r w:rsidR="00756DF2" w:rsidRPr="00C04F41">
              <w:rPr>
                <w:rFonts w:ascii="Arial" w:hAnsi="Arial" w:cs="Arial"/>
              </w:rPr>
              <w:t>)</w:t>
            </w:r>
          </w:p>
          <w:p w14:paraId="755D1C7E" w14:textId="77777777" w:rsidR="00756DF2" w:rsidRPr="00C04F41" w:rsidRDefault="00756DF2" w:rsidP="00382055">
            <w:pPr>
              <w:jc w:val="center"/>
              <w:rPr>
                <w:rFonts w:ascii="Arial" w:hAnsi="Arial" w:cs="Arial"/>
              </w:rPr>
            </w:pP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1B09EF" w14:textId="08720C98" w:rsidR="00756DF2" w:rsidRPr="00C04F41" w:rsidRDefault="00756DF2" w:rsidP="00756DF2">
            <w:pPr>
              <w:rPr>
                <w:rFonts w:ascii="Arial" w:hAnsi="Arial" w:cs="Arial"/>
              </w:rPr>
            </w:pPr>
            <w:r w:rsidRPr="00C04F41">
              <w:rPr>
                <w:rFonts w:ascii="Arial" w:hAnsi="Arial" w:cs="Arial"/>
              </w:rPr>
              <w:t>a list of certifying staff with their scope of approval;</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58C88C" w14:textId="4006D099"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12A1F1" w14:textId="2793B6F0"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991161703"/>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2DB506D" w14:textId="12128BE7"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18227ED7" w14:textId="77777777" w:rsidTr="00382055">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E3EE1C0" w14:textId="1C97D2B9" w:rsidR="00756DF2" w:rsidRPr="00C04F41" w:rsidRDefault="00F57078" w:rsidP="00382055">
            <w:pPr>
              <w:jc w:val="center"/>
              <w:rPr>
                <w:rFonts w:ascii="Arial" w:hAnsi="Arial" w:cs="Arial"/>
              </w:rPr>
            </w:pPr>
            <w:r>
              <w:rPr>
                <w:rFonts w:ascii="Arial" w:hAnsi="Arial" w:cs="Arial"/>
              </w:rPr>
              <w:t>(7</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67661B" w14:textId="13E4221D" w:rsidR="00756DF2" w:rsidRPr="00C04F41" w:rsidRDefault="00756DF2" w:rsidP="00756DF2">
            <w:pPr>
              <w:rPr>
                <w:rFonts w:ascii="Arial" w:hAnsi="Arial" w:cs="Arial"/>
              </w:rPr>
            </w:pPr>
            <w:r w:rsidRPr="00C04F41">
              <w:rPr>
                <w:rFonts w:ascii="Arial" w:hAnsi="Arial" w:cs="Arial"/>
              </w:rPr>
              <w:t>a general description of manpower resources;</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C4EE1A" w14:textId="60413D44"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EF428D" w14:textId="4B67A237"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36884437"/>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0D8CC4E" w14:textId="4D5C8CBE"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08E22F7E" w14:textId="77777777" w:rsidTr="00382055">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7BC53A8" w14:textId="2D9BCC56" w:rsidR="00756DF2" w:rsidRPr="00C04F41" w:rsidRDefault="00F57078" w:rsidP="00382055">
            <w:pPr>
              <w:jc w:val="center"/>
              <w:rPr>
                <w:rFonts w:ascii="Arial" w:hAnsi="Arial" w:cs="Arial"/>
              </w:rPr>
            </w:pPr>
            <w:r>
              <w:rPr>
                <w:rFonts w:ascii="Arial" w:hAnsi="Arial" w:cs="Arial"/>
              </w:rPr>
              <w:lastRenderedPageBreak/>
              <w:t>(8</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E24BB0" w14:textId="1B8934FB" w:rsidR="00756DF2" w:rsidRPr="00C04F41" w:rsidRDefault="00F57078" w:rsidP="00756DF2">
            <w:pPr>
              <w:rPr>
                <w:rFonts w:ascii="Arial" w:hAnsi="Arial" w:cs="Arial"/>
              </w:rPr>
            </w:pPr>
            <w:r w:rsidRPr="00F57078">
              <w:rPr>
                <w:rFonts w:ascii="Arial" w:hAnsi="Arial" w:cs="Arial"/>
              </w:rPr>
              <w:t>a general description of the facilities located at each address specified in the organisation's approval certificate;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7EA235" w14:textId="4FE105D8"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21D472" w14:textId="4A21DD8C"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627228136"/>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17E009BC" w14:textId="10F8D69C"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2247EF28" w14:textId="77777777" w:rsidTr="00382055">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BB0DE36" w14:textId="0322D25E" w:rsidR="00756DF2" w:rsidRPr="00C04F41" w:rsidRDefault="00F57078" w:rsidP="00382055">
            <w:pPr>
              <w:jc w:val="center"/>
              <w:rPr>
                <w:rFonts w:ascii="Arial" w:hAnsi="Arial" w:cs="Arial"/>
              </w:rPr>
            </w:pPr>
            <w:r>
              <w:rPr>
                <w:rFonts w:ascii="Arial" w:hAnsi="Arial" w:cs="Arial"/>
              </w:rPr>
              <w:t>(9</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4981BB" w14:textId="1364BA36" w:rsidR="00756DF2" w:rsidRPr="00C04F41" w:rsidRDefault="00F57078" w:rsidP="00756DF2">
            <w:pPr>
              <w:rPr>
                <w:rFonts w:ascii="Arial" w:hAnsi="Arial" w:cs="Arial"/>
              </w:rPr>
            </w:pPr>
            <w:r w:rsidRPr="00F57078">
              <w:rPr>
                <w:rFonts w:ascii="Arial" w:hAnsi="Arial" w:cs="Arial"/>
              </w:rPr>
              <w:t>a specification of the organisation's scope of work relevant to the extent of approval;</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029AAE" w14:textId="0786BBDE"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F4E471" w14:textId="7B3C6AA0"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66954538"/>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1ECBE28" w14:textId="26B9BAF3"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512AB3BC" w14:textId="77777777" w:rsidTr="00382055">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74E4E2A" w14:textId="5BA45B83" w:rsidR="00756DF2" w:rsidRPr="00C04F41" w:rsidRDefault="00F57078" w:rsidP="00382055">
            <w:pPr>
              <w:jc w:val="center"/>
              <w:rPr>
                <w:rFonts w:ascii="Arial" w:hAnsi="Arial" w:cs="Arial"/>
              </w:rPr>
            </w:pPr>
            <w:r>
              <w:rPr>
                <w:rFonts w:ascii="Arial" w:hAnsi="Arial" w:cs="Arial"/>
              </w:rPr>
              <w:t>(10</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196D02" w14:textId="403AC67D" w:rsidR="00756DF2" w:rsidRPr="00C04F41" w:rsidRDefault="00F57078" w:rsidP="00756DF2">
            <w:pPr>
              <w:rPr>
                <w:rFonts w:ascii="Arial" w:hAnsi="Arial" w:cs="Arial"/>
              </w:rPr>
            </w:pPr>
            <w:r w:rsidRPr="00F57078">
              <w:rPr>
                <w:rFonts w:ascii="Arial" w:hAnsi="Arial" w:cs="Arial"/>
              </w:rPr>
              <w:t>the notification procedure of paragraph 7.1 of this Directive for organisation changes;</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77D811" w14:textId="1CF1C35E"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A8E50E" w14:textId="5D77C127"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603079476"/>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E6844F9" w14:textId="2673F48D"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7B033560" w14:textId="77777777" w:rsidTr="00382055">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37AFCB8" w14:textId="04254DE1" w:rsidR="00756DF2" w:rsidRPr="00C04F41" w:rsidRDefault="00F57078" w:rsidP="00382055">
            <w:pPr>
              <w:jc w:val="center"/>
              <w:rPr>
                <w:rFonts w:ascii="Arial" w:hAnsi="Arial" w:cs="Arial"/>
              </w:rPr>
            </w:pPr>
            <w:r>
              <w:rPr>
                <w:rFonts w:ascii="Arial" w:hAnsi="Arial" w:cs="Arial"/>
              </w:rPr>
              <w:t>(11)</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3E1263" w14:textId="0329874A" w:rsidR="00756DF2" w:rsidRPr="00C04F41" w:rsidRDefault="00756DF2" w:rsidP="00756DF2">
            <w:pPr>
              <w:rPr>
                <w:rFonts w:ascii="Arial" w:hAnsi="Arial" w:cs="Arial"/>
              </w:rPr>
            </w:pPr>
            <w:r w:rsidRPr="00C04F41">
              <w:rPr>
                <w:rFonts w:ascii="Arial" w:hAnsi="Arial" w:cs="Arial"/>
              </w:rPr>
              <w:t>the maintenance organisation exposition amendment procedure;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5416E3" w14:textId="46BB1219"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FEE1C6" w14:textId="45A34BBE"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2114165908"/>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92852F4" w14:textId="71DBFC2A"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794B7D22" w14:textId="77777777" w:rsidTr="00382055">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936C74C" w14:textId="21FBE834" w:rsidR="00756DF2" w:rsidRPr="00C04F41" w:rsidRDefault="00F57078" w:rsidP="00382055">
            <w:pPr>
              <w:jc w:val="center"/>
              <w:rPr>
                <w:rFonts w:ascii="Arial" w:hAnsi="Arial" w:cs="Arial"/>
              </w:rPr>
            </w:pPr>
            <w:r>
              <w:rPr>
                <w:rFonts w:ascii="Arial" w:hAnsi="Arial" w:cs="Arial"/>
              </w:rPr>
              <w:t>(12</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88A0F2" w14:textId="297EA625" w:rsidR="00756DF2" w:rsidRPr="00C04F41" w:rsidRDefault="00F57078" w:rsidP="00756DF2">
            <w:pPr>
              <w:rPr>
                <w:rFonts w:ascii="Arial" w:hAnsi="Arial" w:cs="Arial"/>
              </w:rPr>
            </w:pPr>
            <w:r w:rsidRPr="00F57078">
              <w:rPr>
                <w:rFonts w:ascii="Arial" w:hAnsi="Arial" w:cs="Arial"/>
              </w:rPr>
              <w:t>the procedures and quality system established by the organisation under paragraphs 5.1 to 7.2 of this Directive and any additional procedure followed in accordance with CAD 6801;</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936B2A" w14:textId="4CE49A7A"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82D87D" w14:textId="2AAF8269"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661115342"/>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DB81005" w14:textId="3971354E"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57D748FC" w14:textId="77777777" w:rsidTr="00382055">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32B6E98" w14:textId="164819A5" w:rsidR="00756DF2" w:rsidRPr="00C04F41" w:rsidRDefault="00F57078" w:rsidP="00382055">
            <w:pPr>
              <w:jc w:val="center"/>
              <w:rPr>
                <w:rFonts w:ascii="Arial" w:hAnsi="Arial" w:cs="Arial"/>
              </w:rPr>
            </w:pPr>
            <w:r>
              <w:rPr>
                <w:rFonts w:ascii="Arial" w:hAnsi="Arial" w:cs="Arial"/>
              </w:rPr>
              <w:t>(13</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3E8EBE" w14:textId="2177A791" w:rsidR="00756DF2" w:rsidRPr="00C04F41" w:rsidRDefault="00756DF2" w:rsidP="00756DF2">
            <w:pPr>
              <w:rPr>
                <w:rFonts w:ascii="Arial" w:hAnsi="Arial" w:cs="Arial"/>
              </w:rPr>
            </w:pPr>
            <w:r w:rsidRPr="00C04F41">
              <w:rPr>
                <w:rFonts w:ascii="Arial" w:hAnsi="Arial" w:cs="Arial"/>
              </w:rPr>
              <w:t>a list of commercial operators, where applicable, to which the organisation provides an aircraft maintenance service;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F6DA7B" w14:textId="0816E23D"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2850CA" w14:textId="406A0FC2"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2031765512"/>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8B02063" w14:textId="74BFDD35"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1B005F31" w14:textId="77777777" w:rsidTr="00382055">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2C5B650" w14:textId="7A2482C2" w:rsidR="00756DF2" w:rsidRPr="00C04F41" w:rsidRDefault="00F57078" w:rsidP="00382055">
            <w:pPr>
              <w:jc w:val="center"/>
              <w:rPr>
                <w:rFonts w:ascii="Arial" w:hAnsi="Arial" w:cs="Arial"/>
              </w:rPr>
            </w:pPr>
            <w:r>
              <w:rPr>
                <w:rFonts w:ascii="Arial" w:hAnsi="Arial" w:cs="Arial"/>
              </w:rPr>
              <w:t>(14</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F0108D" w14:textId="528595E0" w:rsidR="00756DF2" w:rsidRPr="00C04F41" w:rsidRDefault="00F57078" w:rsidP="00756DF2">
            <w:pPr>
              <w:rPr>
                <w:rFonts w:ascii="Arial" w:hAnsi="Arial" w:cs="Arial"/>
              </w:rPr>
            </w:pPr>
            <w:r w:rsidRPr="00F57078">
              <w:rPr>
                <w:rFonts w:ascii="Arial" w:hAnsi="Arial" w:cs="Arial"/>
              </w:rPr>
              <w:t>a list of subcontracted organisations, where applicable, as specified in paragraph 6.1 b) of this Directive;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B7C3DE" w14:textId="6C26375D"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E202E7" w14:textId="02822D4B"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879817249"/>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A961715" w14:textId="6397AC09"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7724137B" w14:textId="77777777" w:rsidTr="00382055">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E3DA0FF" w14:textId="7FB061E1" w:rsidR="00756DF2" w:rsidRPr="00C04F41" w:rsidRDefault="00F57078" w:rsidP="00382055">
            <w:pPr>
              <w:jc w:val="center"/>
              <w:rPr>
                <w:rFonts w:ascii="Arial" w:hAnsi="Arial" w:cs="Arial"/>
              </w:rPr>
            </w:pPr>
            <w:r>
              <w:rPr>
                <w:rFonts w:ascii="Arial" w:hAnsi="Arial" w:cs="Arial"/>
              </w:rPr>
              <w:t>(15</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561859" w14:textId="01756890" w:rsidR="00756DF2" w:rsidRPr="00C04F41" w:rsidRDefault="00F57078" w:rsidP="00756DF2">
            <w:pPr>
              <w:rPr>
                <w:rFonts w:ascii="Arial" w:hAnsi="Arial" w:cs="Arial"/>
              </w:rPr>
            </w:pPr>
            <w:r w:rsidRPr="00F57078">
              <w:rPr>
                <w:rFonts w:ascii="Arial" w:hAnsi="Arial" w:cs="Arial"/>
              </w:rPr>
              <w:t>a list of line stations, where applicable, as specified in paragraph 6.1 d) of this Directive; and</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F0F3A3" w14:textId="5DCAB61A"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BF7DDF" w14:textId="62A17DC9"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802502911"/>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54C9CB1" w14:textId="02B73BBB"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22C7D4EA" w14:textId="77777777" w:rsidTr="00382055">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8F99515" w14:textId="40E760EF" w:rsidR="00756DF2" w:rsidRPr="00C04F41" w:rsidRDefault="00F57078" w:rsidP="00382055">
            <w:pPr>
              <w:jc w:val="center"/>
              <w:rPr>
                <w:rFonts w:ascii="Arial" w:hAnsi="Arial" w:cs="Arial"/>
              </w:rPr>
            </w:pPr>
            <w:r>
              <w:rPr>
                <w:rFonts w:ascii="Arial" w:hAnsi="Arial" w:cs="Arial"/>
              </w:rPr>
              <w:t>(16</w:t>
            </w:r>
            <w:r w:rsidR="00756DF2" w:rsidRPr="00C04F41">
              <w:rPr>
                <w:rFonts w:ascii="Arial" w:hAnsi="Arial" w:cs="Arial"/>
              </w:rPr>
              <w:t>)</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D92B55" w14:textId="181FEA83" w:rsidR="00756DF2" w:rsidRPr="00C04F41" w:rsidRDefault="00756DF2" w:rsidP="00756DF2">
            <w:pPr>
              <w:rPr>
                <w:rFonts w:ascii="Arial" w:hAnsi="Arial" w:cs="Arial"/>
              </w:rPr>
            </w:pPr>
            <w:r w:rsidRPr="00C04F41">
              <w:rPr>
                <w:rFonts w:ascii="Arial" w:hAnsi="Arial" w:cs="Arial"/>
              </w:rPr>
              <w:t>a list of contracted organisations, where applicable.</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603A83" w14:textId="5CD3F746"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B19D3D" w14:textId="0FD18DC7"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407184806"/>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9EA0B7E" w14:textId="1BE72C49"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16E60329"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EF90BB2" w14:textId="111403AE" w:rsidR="00756DF2" w:rsidRPr="00C04F41" w:rsidRDefault="00756DF2" w:rsidP="00756DF2">
            <w:pPr>
              <w:rPr>
                <w:rFonts w:ascii="Arial" w:hAnsi="Arial" w:cs="Arial"/>
              </w:rPr>
            </w:pPr>
            <w:r w:rsidRPr="00C04F41">
              <w:rPr>
                <w:rFonts w:ascii="Arial" w:hAnsi="Arial" w:cs="Arial"/>
              </w:rPr>
              <w:t>(b)</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4283B5" w14:textId="0F37E908" w:rsidR="00756DF2" w:rsidRPr="00C04F41" w:rsidRDefault="00F57078" w:rsidP="00756DF2">
            <w:pPr>
              <w:rPr>
                <w:rFonts w:ascii="Arial" w:hAnsi="Arial" w:cs="Arial"/>
              </w:rPr>
            </w:pPr>
            <w:r w:rsidRPr="00F57078">
              <w:rPr>
                <w:rFonts w:ascii="Arial" w:hAnsi="Arial" w:cs="Arial"/>
              </w:rPr>
              <w:t>The exposition shall be amended as necessary to remain an up-to-date description of the organisation. The exposition and any subsequent amendment shall be approved by CAAM.</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37AA3" w14:textId="7FC69853"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44AEC8" w14:textId="2DE13D1D"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330449715"/>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4F21A41" w14:textId="44D1263C" w:rsidR="00756DF2" w:rsidRPr="00C04F41" w:rsidRDefault="00756DF2"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r w:rsidR="00756DF2" w:rsidRPr="00C04F41" w14:paraId="039B7EB5" w14:textId="77777777" w:rsidTr="00E56E97">
        <w:trPr>
          <w:trHeight w:val="2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7E5137D" w14:textId="7F588525" w:rsidR="00756DF2" w:rsidRPr="00C04F41" w:rsidRDefault="00756DF2" w:rsidP="00756DF2">
            <w:pPr>
              <w:rPr>
                <w:rFonts w:ascii="Arial" w:hAnsi="Arial" w:cs="Arial"/>
              </w:rPr>
            </w:pPr>
            <w:r w:rsidRPr="00C04F41">
              <w:rPr>
                <w:rFonts w:ascii="Arial" w:hAnsi="Arial" w:cs="Arial"/>
              </w:rPr>
              <w:t>(c)</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297787" w14:textId="78036900" w:rsidR="00756DF2" w:rsidRPr="00C04F41" w:rsidRDefault="00F57078" w:rsidP="00756DF2">
            <w:pPr>
              <w:rPr>
                <w:rFonts w:ascii="Arial" w:hAnsi="Arial" w:cs="Arial"/>
              </w:rPr>
            </w:pPr>
            <w:r w:rsidRPr="00F57078">
              <w:rPr>
                <w:rFonts w:ascii="Arial" w:hAnsi="Arial" w:cs="Arial"/>
              </w:rPr>
              <w:t>Notwithstanding paragraph 5.13 b) of this Directive, minor amendments to the exposition may be approved in accordance with the approved procedure in the exposition.</w:t>
            </w:r>
          </w:p>
        </w:tc>
        <w:tc>
          <w:tcPr>
            <w:tcW w:w="45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DB5D12" w14:textId="6985813E"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tc>
          <w:tcPr>
            <w:tcW w:w="1998"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8E4C04" w14:textId="2C87C376" w:rsidR="00756DF2" w:rsidRPr="00C04F41" w:rsidRDefault="0001485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C04F41">
              <w:rPr>
                <w:rFonts w:ascii="Arial" w:hAnsi="Arial" w:cs="Arial"/>
              </w:rPr>
              <w:fldChar w:fldCharType="begin">
                <w:ffData>
                  <w:name w:val="Text1"/>
                  <w:enabled/>
                  <w:calcOnExit w:val="0"/>
                  <w:textInput/>
                </w:ffData>
              </w:fldChar>
            </w:r>
            <w:r w:rsidRPr="00C04F41">
              <w:rPr>
                <w:rFonts w:ascii="Arial" w:hAnsi="Arial" w:cs="Arial"/>
              </w:rPr>
              <w:instrText xml:space="preserve"> FORMTEXT </w:instrText>
            </w:r>
            <w:r w:rsidRPr="00C04F41">
              <w:rPr>
                <w:rFonts w:ascii="Arial" w:hAnsi="Arial" w:cs="Arial"/>
              </w:rPr>
            </w:r>
            <w:r w:rsidRPr="00C04F41">
              <w:rPr>
                <w:rFonts w:ascii="Arial" w:hAnsi="Arial" w:cs="Arial"/>
              </w:rPr>
              <w:fldChar w:fldCharType="separate"/>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t> </w:t>
            </w:r>
            <w:r w:rsidRPr="00C04F41">
              <w:rPr>
                <w:rFonts w:ascii="Arial" w:hAnsi="Arial" w:cs="Arial"/>
              </w:rPr>
              <w:fldChar w:fldCharType="end"/>
            </w:r>
          </w:p>
        </w:tc>
        <w:sdt>
          <w:sdtPr>
            <w:rPr>
              <w:rFonts w:ascii="Arial" w:hAnsi="Arial" w:cs="Arial"/>
            </w:rPr>
            <w:id w:val="-1360962655"/>
            <w14:checkbox>
              <w14:checked w14:val="0"/>
              <w14:checkedState w14:val="2612" w14:font="MS Gothic"/>
              <w14:uncheckedState w14:val="2610" w14:font="MS Gothic"/>
            </w14:checkbox>
          </w:sdtPr>
          <w:sdtEndPr/>
          <w:sdtContent>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B06EC13" w14:textId="14740698" w:rsidR="00756DF2" w:rsidRPr="00C04F41" w:rsidRDefault="00B20B1E" w:rsidP="006573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MS Gothic" w:eastAsia="MS Gothic" w:hAnsi="MS Gothic" w:cs="Arial"/>
                  </w:rPr>
                </w:pPr>
                <w:r w:rsidRPr="00C04F41">
                  <w:rPr>
                    <w:rFonts w:ascii="MS Gothic" w:eastAsia="MS Gothic" w:hAnsi="MS Gothic" w:cs="Arial"/>
                  </w:rPr>
                  <w:t>☐</w:t>
                </w:r>
              </w:p>
            </w:tc>
          </w:sdtContent>
        </w:sdt>
      </w:tr>
    </w:tbl>
    <w:p w14:paraId="50A2D541" w14:textId="4B7EEAD0" w:rsidR="00C1090D" w:rsidRDefault="00C1090D"/>
    <w:p w14:paraId="5F031A6F" w14:textId="77777777" w:rsidR="00C1090D" w:rsidRDefault="00C1090D">
      <w:pPr>
        <w:spacing w:after="160" w:line="259" w:lineRule="auto"/>
      </w:pPr>
      <w:r>
        <w:br w:type="page"/>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2973"/>
        <w:gridCol w:w="429"/>
        <w:gridCol w:w="2038"/>
        <w:gridCol w:w="339"/>
        <w:gridCol w:w="2927"/>
        <w:gridCol w:w="1801"/>
        <w:gridCol w:w="52"/>
        <w:gridCol w:w="373"/>
        <w:gridCol w:w="19"/>
        <w:gridCol w:w="2692"/>
        <w:gridCol w:w="577"/>
        <w:gridCol w:w="401"/>
      </w:tblGrid>
      <w:tr w:rsidR="00A7299E" w:rsidRPr="00C04F41" w14:paraId="4BC23313" w14:textId="77777777" w:rsidTr="00C1090D">
        <w:trPr>
          <w:trHeight w:val="340"/>
        </w:trPr>
        <w:tc>
          <w:tcPr>
            <w:tcW w:w="4870" w:type="pct"/>
            <w:gridSpan w:val="12"/>
            <w:tcBorders>
              <w:top w:val="single" w:sz="4" w:space="0" w:color="auto"/>
              <w:left w:val="single" w:sz="4" w:space="0" w:color="auto"/>
              <w:bottom w:val="single" w:sz="4" w:space="0" w:color="auto"/>
              <w:right w:val="nil"/>
            </w:tcBorders>
            <w:shd w:val="clear" w:color="auto" w:fill="9CC2E5" w:themeFill="accent1" w:themeFillTint="99"/>
            <w:vAlign w:val="center"/>
          </w:tcPr>
          <w:p w14:paraId="18C5A1B2" w14:textId="7F307EFF" w:rsidR="00A7299E" w:rsidRPr="00C04F41" w:rsidRDefault="00A7299E" w:rsidP="0095293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C04F41">
              <w:rPr>
                <w:rFonts w:ascii="Arial" w:hAnsi="Arial" w:cs="Arial"/>
                <w:b/>
                <w:szCs w:val="22"/>
              </w:rPr>
              <w:lastRenderedPageBreak/>
              <w:t xml:space="preserve">SECTION </w:t>
            </w:r>
            <w:r w:rsidR="00857F67" w:rsidRPr="00C04F41">
              <w:rPr>
                <w:rFonts w:ascii="Arial" w:hAnsi="Arial" w:cs="Arial"/>
                <w:b/>
                <w:szCs w:val="22"/>
              </w:rPr>
              <w:t>3</w:t>
            </w:r>
            <w:r w:rsidRPr="00C04F41">
              <w:rPr>
                <w:rFonts w:ascii="Arial" w:hAnsi="Arial" w:cs="Arial"/>
                <w:b/>
                <w:szCs w:val="22"/>
              </w:rPr>
              <w:t xml:space="preserve"> – </w:t>
            </w:r>
            <w:r w:rsidR="00116A10" w:rsidRPr="00C04F41">
              <w:rPr>
                <w:rFonts w:ascii="Arial" w:hAnsi="Arial" w:cs="Arial"/>
                <w:b/>
                <w:szCs w:val="22"/>
              </w:rPr>
              <w:t>ORGAN</w:t>
            </w:r>
            <w:r w:rsidR="00DE2515">
              <w:rPr>
                <w:rFonts w:ascii="Arial" w:hAnsi="Arial" w:cs="Arial"/>
                <w:b/>
                <w:szCs w:val="22"/>
              </w:rPr>
              <w:t>I</w:t>
            </w:r>
            <w:r w:rsidR="00116A10" w:rsidRPr="00C04F41">
              <w:rPr>
                <w:rFonts w:ascii="Arial" w:hAnsi="Arial" w:cs="Arial"/>
                <w:b/>
                <w:szCs w:val="22"/>
              </w:rPr>
              <w:t>SATION</w:t>
            </w:r>
            <w:r w:rsidRPr="00C04F41">
              <w:rPr>
                <w:rFonts w:ascii="Arial" w:hAnsi="Arial" w:cs="Arial"/>
                <w:b/>
                <w:szCs w:val="22"/>
              </w:rPr>
              <w:t xml:space="preserve"> DECLARATION </w:t>
            </w:r>
          </w:p>
        </w:tc>
        <w:tc>
          <w:tcPr>
            <w:tcW w:w="130"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70D8E47B" w14:textId="77777777" w:rsidR="00A7299E" w:rsidRPr="00C04F41" w:rsidRDefault="00A7299E"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A7299E" w:rsidRPr="00C04F41" w14:paraId="0E456FF2" w14:textId="77777777" w:rsidTr="00C1090D">
        <w:trPr>
          <w:trHeight w:val="20"/>
        </w:trPr>
        <w:tc>
          <w:tcPr>
            <w:tcW w:w="259" w:type="pct"/>
            <w:tcBorders>
              <w:top w:val="single" w:sz="4" w:space="0" w:color="auto"/>
              <w:left w:val="single" w:sz="4" w:space="0" w:color="auto"/>
              <w:bottom w:val="nil"/>
              <w:right w:val="nil"/>
            </w:tcBorders>
            <w:shd w:val="clear" w:color="auto" w:fill="auto"/>
            <w:vAlign w:val="center"/>
          </w:tcPr>
          <w:p w14:paraId="3C652236" w14:textId="77777777" w:rsidR="00A7299E" w:rsidRPr="00C04F41" w:rsidRDefault="00A7299E"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964" w:type="pct"/>
            <w:tcBorders>
              <w:top w:val="single" w:sz="4" w:space="0" w:color="auto"/>
              <w:left w:val="nil"/>
              <w:bottom w:val="nil"/>
              <w:right w:val="nil"/>
            </w:tcBorders>
            <w:shd w:val="clear" w:color="auto" w:fill="auto"/>
            <w:vAlign w:val="center"/>
          </w:tcPr>
          <w:p w14:paraId="0EDE4CD9" w14:textId="77777777" w:rsidR="00A7299E" w:rsidRPr="00C04F41" w:rsidRDefault="00A7299E"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139" w:type="pct"/>
            <w:tcBorders>
              <w:top w:val="single" w:sz="4" w:space="0" w:color="auto"/>
              <w:left w:val="nil"/>
              <w:bottom w:val="nil"/>
              <w:right w:val="nil"/>
            </w:tcBorders>
            <w:shd w:val="clear" w:color="auto" w:fill="auto"/>
            <w:vAlign w:val="center"/>
          </w:tcPr>
          <w:p w14:paraId="0136C6C0" w14:textId="77777777" w:rsidR="00A7299E" w:rsidRPr="00C04F41" w:rsidRDefault="00A7299E"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3508" w:type="pct"/>
            <w:gridSpan w:val="9"/>
            <w:tcBorders>
              <w:top w:val="single" w:sz="4" w:space="0" w:color="auto"/>
              <w:left w:val="nil"/>
              <w:bottom w:val="nil"/>
              <w:right w:val="nil"/>
            </w:tcBorders>
            <w:shd w:val="clear" w:color="auto" w:fill="auto"/>
            <w:vAlign w:val="center"/>
          </w:tcPr>
          <w:p w14:paraId="2D7363C8" w14:textId="77777777" w:rsidR="00A7299E" w:rsidRPr="00C04F41" w:rsidRDefault="00A7299E"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130" w:type="pct"/>
            <w:tcBorders>
              <w:top w:val="single" w:sz="4" w:space="0" w:color="auto"/>
              <w:left w:val="nil"/>
              <w:bottom w:val="nil"/>
              <w:right w:val="single" w:sz="4" w:space="0" w:color="auto"/>
            </w:tcBorders>
            <w:shd w:val="clear" w:color="auto" w:fill="auto"/>
            <w:vAlign w:val="center"/>
          </w:tcPr>
          <w:p w14:paraId="3EC7B3B1" w14:textId="77777777" w:rsidR="00A7299E" w:rsidRPr="00C04F41" w:rsidRDefault="00A7299E"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5F190F" w:rsidRPr="00C04F41" w14:paraId="5FC2BDD1" w14:textId="77777777" w:rsidTr="00C1090D">
        <w:trPr>
          <w:trHeight w:val="1228"/>
        </w:trPr>
        <w:tc>
          <w:tcPr>
            <w:tcW w:w="4870" w:type="pct"/>
            <w:gridSpan w:val="12"/>
            <w:tcBorders>
              <w:top w:val="nil"/>
              <w:left w:val="single" w:sz="4" w:space="0" w:color="auto"/>
              <w:bottom w:val="nil"/>
              <w:right w:val="nil"/>
            </w:tcBorders>
            <w:shd w:val="clear" w:color="auto" w:fill="auto"/>
            <w:vAlign w:val="center"/>
          </w:tcPr>
          <w:p w14:paraId="066466A6" w14:textId="265EF548" w:rsidR="005F190F" w:rsidRPr="00C04F41" w:rsidRDefault="005F190F" w:rsidP="005F190F">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57" w:right="-1" w:hanging="357"/>
              <w:jc w:val="both"/>
              <w:rPr>
                <w:rFonts w:ascii="Arial" w:hAnsi="Arial" w:cs="Arial"/>
                <w:sz w:val="18"/>
                <w:szCs w:val="22"/>
              </w:rPr>
            </w:pPr>
            <w:r w:rsidRPr="00C04F41">
              <w:rPr>
                <w:rFonts w:ascii="Arial" w:hAnsi="Arial" w:cs="Arial"/>
                <w:sz w:val="18"/>
                <w:szCs w:val="22"/>
              </w:rPr>
              <w:t xml:space="preserve">I declare that the information provided </w:t>
            </w:r>
            <w:r w:rsidR="00A049E1" w:rsidRPr="00C04F41">
              <w:rPr>
                <w:rFonts w:ascii="Arial" w:hAnsi="Arial" w:cs="Arial"/>
                <w:sz w:val="18"/>
                <w:szCs w:val="22"/>
              </w:rPr>
              <w:t>i</w:t>
            </w:r>
            <w:r w:rsidRPr="00C04F41">
              <w:rPr>
                <w:rFonts w:ascii="Arial" w:hAnsi="Arial" w:cs="Arial"/>
                <w:sz w:val="18"/>
                <w:szCs w:val="22"/>
              </w:rPr>
              <w:t>n this form is true and correct.</w:t>
            </w:r>
          </w:p>
          <w:p w14:paraId="0F92D52B" w14:textId="067EEA4E" w:rsidR="005F190F" w:rsidRPr="00C04F41" w:rsidRDefault="005F190F" w:rsidP="005F190F">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45" w:right="-1" w:hanging="345"/>
              <w:jc w:val="both"/>
              <w:rPr>
                <w:rFonts w:ascii="Arial" w:hAnsi="Arial" w:cs="Arial"/>
                <w:sz w:val="18"/>
                <w:szCs w:val="22"/>
              </w:rPr>
            </w:pPr>
            <w:r w:rsidRPr="00C04F41">
              <w:rPr>
                <w:rFonts w:ascii="Arial" w:hAnsi="Arial" w:cs="Arial"/>
                <w:sz w:val="18"/>
                <w:szCs w:val="22"/>
              </w:rPr>
              <w:t>I fully understand that in order for CAAM to approve this application, on-site visit/audit may be required</w:t>
            </w:r>
            <w:r w:rsidR="00696247" w:rsidRPr="00C04F41">
              <w:rPr>
                <w:rFonts w:ascii="Arial" w:hAnsi="Arial" w:cs="Arial"/>
                <w:sz w:val="18"/>
                <w:szCs w:val="22"/>
              </w:rPr>
              <w:t xml:space="preserve"> </w:t>
            </w:r>
            <w:r w:rsidR="002D49D4" w:rsidRPr="00C04F41">
              <w:rPr>
                <w:rFonts w:ascii="Arial" w:hAnsi="Arial" w:cs="Arial"/>
                <w:sz w:val="18"/>
                <w:szCs w:val="22"/>
              </w:rPr>
              <w:t>either</w:t>
            </w:r>
            <w:r w:rsidRPr="00C04F41">
              <w:rPr>
                <w:rFonts w:ascii="Arial" w:hAnsi="Arial" w:cs="Arial"/>
                <w:sz w:val="18"/>
                <w:szCs w:val="22"/>
              </w:rPr>
              <w:t xml:space="preserve">, which </w:t>
            </w:r>
            <w:r w:rsidR="00DE2515">
              <w:rPr>
                <w:rFonts w:ascii="Arial" w:hAnsi="Arial" w:cs="Arial"/>
                <w:sz w:val="18"/>
                <w:szCs w:val="22"/>
              </w:rPr>
              <w:t xml:space="preserve">will </w:t>
            </w:r>
            <w:r w:rsidRPr="00C04F41">
              <w:rPr>
                <w:rFonts w:ascii="Arial" w:hAnsi="Arial" w:cs="Arial"/>
                <w:sz w:val="18"/>
                <w:szCs w:val="22"/>
              </w:rPr>
              <w:t>incur cost</w:t>
            </w:r>
            <w:r w:rsidR="00DE2515">
              <w:rPr>
                <w:rFonts w:ascii="Arial" w:hAnsi="Arial" w:cs="Arial"/>
                <w:sz w:val="18"/>
                <w:szCs w:val="22"/>
              </w:rPr>
              <w:t>s</w:t>
            </w:r>
            <w:r w:rsidRPr="00C04F41">
              <w:rPr>
                <w:rFonts w:ascii="Arial" w:hAnsi="Arial" w:cs="Arial"/>
                <w:sz w:val="18"/>
                <w:szCs w:val="22"/>
              </w:rPr>
              <w:t xml:space="preserve"> </w:t>
            </w:r>
            <w:r w:rsidR="00DE2515">
              <w:rPr>
                <w:rFonts w:ascii="Arial" w:hAnsi="Arial" w:cs="Arial"/>
                <w:sz w:val="18"/>
                <w:szCs w:val="22"/>
              </w:rPr>
              <w:t xml:space="preserve">stipulated </w:t>
            </w:r>
            <w:r w:rsidRPr="00C04F41">
              <w:rPr>
                <w:rFonts w:ascii="Arial" w:hAnsi="Arial" w:cs="Arial"/>
                <w:sz w:val="18"/>
                <w:szCs w:val="22"/>
              </w:rPr>
              <w:t xml:space="preserve">under </w:t>
            </w:r>
            <w:r w:rsidR="00DE2515">
              <w:rPr>
                <w:rFonts w:ascii="Arial" w:hAnsi="Arial" w:cs="Arial"/>
                <w:sz w:val="18"/>
                <w:szCs w:val="22"/>
              </w:rPr>
              <w:t>Civil Aviation (</w:t>
            </w:r>
            <w:r w:rsidRPr="00C04F41">
              <w:rPr>
                <w:rFonts w:ascii="Arial" w:hAnsi="Arial" w:cs="Arial"/>
                <w:sz w:val="18"/>
                <w:szCs w:val="22"/>
              </w:rPr>
              <w:t>Fee</w:t>
            </w:r>
            <w:r w:rsidR="00DE2515">
              <w:rPr>
                <w:rFonts w:ascii="Arial" w:hAnsi="Arial" w:cs="Arial"/>
                <w:sz w:val="18"/>
                <w:szCs w:val="22"/>
              </w:rPr>
              <w:t>s</w:t>
            </w:r>
            <w:r w:rsidRPr="00C04F41">
              <w:rPr>
                <w:rFonts w:ascii="Arial" w:hAnsi="Arial" w:cs="Arial"/>
                <w:sz w:val="18"/>
                <w:szCs w:val="22"/>
              </w:rPr>
              <w:t xml:space="preserve"> and Charges</w:t>
            </w:r>
            <w:r w:rsidR="00DE2515">
              <w:rPr>
                <w:rFonts w:ascii="Arial" w:hAnsi="Arial" w:cs="Arial"/>
                <w:sz w:val="18"/>
                <w:szCs w:val="22"/>
              </w:rPr>
              <w:t>)</w:t>
            </w:r>
            <w:r w:rsidRPr="00C04F41">
              <w:rPr>
                <w:rFonts w:ascii="Arial" w:hAnsi="Arial" w:cs="Arial"/>
                <w:sz w:val="18"/>
                <w:szCs w:val="22"/>
              </w:rPr>
              <w:t xml:space="preserve"> Regulation</w:t>
            </w:r>
            <w:r w:rsidR="00DE2515">
              <w:rPr>
                <w:rFonts w:ascii="Arial" w:hAnsi="Arial" w:cs="Arial"/>
                <w:sz w:val="18"/>
                <w:szCs w:val="22"/>
              </w:rPr>
              <w:t>s 2016</w:t>
            </w:r>
            <w:r w:rsidRPr="00C04F41">
              <w:rPr>
                <w:rFonts w:ascii="Arial" w:hAnsi="Arial" w:cs="Arial"/>
                <w:sz w:val="18"/>
                <w:szCs w:val="22"/>
              </w:rPr>
              <w:t>.</w:t>
            </w:r>
            <w:r w:rsidR="00EF09F7" w:rsidRPr="00C04F41">
              <w:rPr>
                <w:rFonts w:ascii="Arial" w:hAnsi="Arial" w:cs="Arial"/>
                <w:sz w:val="18"/>
                <w:szCs w:val="22"/>
              </w:rPr>
              <w:t xml:space="preserve"> A</w:t>
            </w:r>
            <w:r w:rsidRPr="00C04F41">
              <w:rPr>
                <w:rFonts w:ascii="Arial" w:hAnsi="Arial" w:cs="Arial"/>
                <w:sz w:val="18"/>
                <w:szCs w:val="22"/>
              </w:rPr>
              <w:t>ll related cost</w:t>
            </w:r>
            <w:r w:rsidR="00ED38B1">
              <w:rPr>
                <w:rFonts w:ascii="Arial" w:hAnsi="Arial" w:cs="Arial"/>
                <w:sz w:val="18"/>
                <w:szCs w:val="22"/>
              </w:rPr>
              <w:t>s</w:t>
            </w:r>
            <w:r w:rsidRPr="00C04F41">
              <w:rPr>
                <w:rFonts w:ascii="Arial" w:hAnsi="Arial" w:cs="Arial"/>
                <w:sz w:val="18"/>
                <w:szCs w:val="22"/>
              </w:rPr>
              <w:t xml:space="preserve"> </w:t>
            </w:r>
            <w:r w:rsidR="00AF0EC6" w:rsidRPr="00C04F41">
              <w:rPr>
                <w:rFonts w:ascii="Arial" w:hAnsi="Arial" w:cs="Arial"/>
                <w:sz w:val="18"/>
                <w:szCs w:val="22"/>
              </w:rPr>
              <w:t>shall</w:t>
            </w:r>
            <w:r w:rsidRPr="00C04F41">
              <w:rPr>
                <w:rFonts w:ascii="Arial" w:hAnsi="Arial" w:cs="Arial"/>
                <w:sz w:val="18"/>
                <w:szCs w:val="22"/>
              </w:rPr>
              <w:t xml:space="preserve"> b</w:t>
            </w:r>
            <w:r w:rsidR="00ED38B1">
              <w:rPr>
                <w:rFonts w:ascii="Arial" w:hAnsi="Arial" w:cs="Arial"/>
                <w:sz w:val="18"/>
                <w:szCs w:val="22"/>
              </w:rPr>
              <w:t>e borne by the organis</w:t>
            </w:r>
            <w:r w:rsidR="00EF09F7" w:rsidRPr="00C04F41">
              <w:rPr>
                <w:rFonts w:ascii="Arial" w:hAnsi="Arial" w:cs="Arial"/>
                <w:sz w:val="18"/>
                <w:szCs w:val="22"/>
              </w:rPr>
              <w:t>ation</w:t>
            </w:r>
            <w:r w:rsidRPr="00C04F41">
              <w:rPr>
                <w:rFonts w:ascii="Arial" w:hAnsi="Arial" w:cs="Arial"/>
                <w:sz w:val="18"/>
                <w:szCs w:val="22"/>
              </w:rPr>
              <w:t>.</w:t>
            </w:r>
          </w:p>
          <w:p w14:paraId="4B72B9B5" w14:textId="603A499C" w:rsidR="005F190F" w:rsidRPr="00C04F41" w:rsidRDefault="005F190F" w:rsidP="00952933">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45" w:right="-1" w:hanging="345"/>
              <w:jc w:val="both"/>
              <w:rPr>
                <w:rFonts w:ascii="Arial" w:hAnsi="Arial" w:cs="Arial"/>
                <w:szCs w:val="22"/>
              </w:rPr>
            </w:pPr>
            <w:r w:rsidRPr="00C04F41">
              <w:rPr>
                <w:rFonts w:ascii="Arial" w:hAnsi="Arial" w:cs="Arial"/>
                <w:sz w:val="18"/>
                <w:szCs w:val="22"/>
              </w:rPr>
              <w:t xml:space="preserve">I fully understand that any false statement and wrong information in this </w:t>
            </w:r>
            <w:r w:rsidR="00116A10" w:rsidRPr="00C04F41">
              <w:rPr>
                <w:rFonts w:ascii="Arial" w:hAnsi="Arial" w:cs="Arial"/>
                <w:sz w:val="18"/>
                <w:szCs w:val="22"/>
              </w:rPr>
              <w:t>declaration</w:t>
            </w:r>
            <w:r w:rsidRPr="00C04F41">
              <w:rPr>
                <w:rFonts w:ascii="Arial" w:hAnsi="Arial" w:cs="Arial"/>
                <w:sz w:val="18"/>
                <w:szCs w:val="22"/>
              </w:rPr>
              <w:t xml:space="preserve"> and</w:t>
            </w:r>
            <w:r w:rsidR="00DC290C" w:rsidRPr="00C04F41">
              <w:rPr>
                <w:rFonts w:ascii="Arial" w:hAnsi="Arial" w:cs="Arial"/>
                <w:sz w:val="18"/>
                <w:szCs w:val="22"/>
              </w:rPr>
              <w:t xml:space="preserve"> in</w:t>
            </w:r>
            <w:r w:rsidRPr="00C04F41">
              <w:rPr>
                <w:rFonts w:ascii="Arial" w:hAnsi="Arial" w:cs="Arial"/>
                <w:sz w:val="18"/>
                <w:szCs w:val="22"/>
              </w:rPr>
              <w:t xml:space="preserve"> </w:t>
            </w:r>
            <w:r w:rsidR="00DE2515">
              <w:rPr>
                <w:rFonts w:ascii="Arial" w:hAnsi="Arial" w:cs="Arial"/>
                <w:sz w:val="18"/>
                <w:szCs w:val="22"/>
              </w:rPr>
              <w:t xml:space="preserve">related </w:t>
            </w:r>
            <w:r w:rsidR="009704A0">
              <w:rPr>
                <w:rFonts w:ascii="Arial" w:hAnsi="Arial" w:cs="Arial"/>
                <w:sz w:val="18"/>
                <w:szCs w:val="22"/>
              </w:rPr>
              <w:t xml:space="preserve">organisation </w:t>
            </w:r>
            <w:r w:rsidR="00DE2515">
              <w:rPr>
                <w:rFonts w:ascii="Arial" w:hAnsi="Arial" w:cs="Arial"/>
                <w:sz w:val="18"/>
                <w:szCs w:val="22"/>
              </w:rPr>
              <w:t>documentations</w:t>
            </w:r>
            <w:r w:rsidR="00F619EC" w:rsidRPr="00C04F41">
              <w:rPr>
                <w:rFonts w:ascii="Arial" w:hAnsi="Arial" w:cs="Arial"/>
                <w:sz w:val="18"/>
                <w:szCs w:val="22"/>
              </w:rPr>
              <w:t xml:space="preserve">, </w:t>
            </w:r>
            <w:r w:rsidR="002D49D4" w:rsidRPr="00C04F41">
              <w:rPr>
                <w:rFonts w:ascii="Arial" w:hAnsi="Arial" w:cs="Arial"/>
                <w:sz w:val="18"/>
                <w:szCs w:val="22"/>
              </w:rPr>
              <w:t xml:space="preserve">may </w:t>
            </w:r>
            <w:r w:rsidR="00DE2515">
              <w:rPr>
                <w:rFonts w:ascii="Arial" w:hAnsi="Arial" w:cs="Arial"/>
                <w:sz w:val="18"/>
                <w:szCs w:val="22"/>
              </w:rPr>
              <w:t xml:space="preserve">cause </w:t>
            </w:r>
            <w:r w:rsidR="002D49D4" w:rsidRPr="00C04F41">
              <w:rPr>
                <w:rFonts w:ascii="Arial" w:hAnsi="Arial" w:cs="Arial"/>
                <w:sz w:val="18"/>
                <w:szCs w:val="22"/>
              </w:rPr>
              <w:t>delay or reject</w:t>
            </w:r>
            <w:r w:rsidR="00DE2515">
              <w:rPr>
                <w:rFonts w:ascii="Arial" w:hAnsi="Arial" w:cs="Arial"/>
                <w:sz w:val="18"/>
                <w:szCs w:val="22"/>
              </w:rPr>
              <w:t>ion of</w:t>
            </w:r>
            <w:r w:rsidRPr="00C04F41">
              <w:rPr>
                <w:rFonts w:ascii="Arial" w:hAnsi="Arial" w:cs="Arial"/>
                <w:sz w:val="18"/>
                <w:szCs w:val="22"/>
              </w:rPr>
              <w:t xml:space="preserve"> the approval</w:t>
            </w:r>
            <w:r w:rsidR="002D49D4" w:rsidRPr="00C04F41">
              <w:rPr>
                <w:rFonts w:ascii="Arial" w:hAnsi="Arial" w:cs="Arial"/>
                <w:sz w:val="18"/>
                <w:szCs w:val="22"/>
              </w:rPr>
              <w:t>.</w:t>
            </w:r>
          </w:p>
        </w:tc>
        <w:tc>
          <w:tcPr>
            <w:tcW w:w="130" w:type="pct"/>
            <w:tcBorders>
              <w:top w:val="nil"/>
              <w:left w:val="nil"/>
              <w:bottom w:val="nil"/>
              <w:right w:val="single" w:sz="4" w:space="0" w:color="auto"/>
            </w:tcBorders>
            <w:shd w:val="clear" w:color="auto" w:fill="auto"/>
            <w:vAlign w:val="center"/>
          </w:tcPr>
          <w:p w14:paraId="0B4B387D" w14:textId="77777777" w:rsidR="005F190F" w:rsidRPr="00C04F41" w:rsidRDefault="005F190F"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DC290C" w:rsidRPr="00C04F41" w14:paraId="18BC2E73" w14:textId="77777777" w:rsidTr="00C1090D">
        <w:trPr>
          <w:trHeight w:val="426"/>
        </w:trPr>
        <w:tc>
          <w:tcPr>
            <w:tcW w:w="259" w:type="pct"/>
            <w:tcBorders>
              <w:top w:val="nil"/>
              <w:left w:val="single" w:sz="4" w:space="0" w:color="auto"/>
              <w:bottom w:val="nil"/>
              <w:right w:val="single" w:sz="4" w:space="0" w:color="auto"/>
            </w:tcBorders>
            <w:shd w:val="clear" w:color="auto" w:fill="auto"/>
            <w:vAlign w:val="center"/>
          </w:tcPr>
          <w:p w14:paraId="646D93FD" w14:textId="77777777" w:rsidR="00DC290C" w:rsidRPr="00C04F41" w:rsidRDefault="00DC290C"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
        </w:tc>
        <w:tc>
          <w:tcPr>
            <w:tcW w:w="1764"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D34533" w14:textId="04FEA226" w:rsidR="00DC290C" w:rsidRPr="00C04F41" w:rsidRDefault="00676E48" w:rsidP="00676E4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rPr>
            </w:pPr>
            <w:r w:rsidRPr="00C04F41">
              <w:rPr>
                <w:rFonts w:ascii="Arial" w:hAnsi="Arial" w:cs="Arial"/>
                <w:b/>
                <w:szCs w:val="22"/>
              </w:rPr>
              <w:fldChar w:fldCharType="begin">
                <w:ffData>
                  <w:name w:val="Text9"/>
                  <w:enabled/>
                  <w:calcOnExit w:val="0"/>
                  <w:textInput/>
                </w:ffData>
              </w:fldChar>
            </w:r>
            <w:r w:rsidRPr="00C04F41">
              <w:rPr>
                <w:rFonts w:ascii="Arial" w:hAnsi="Arial" w:cs="Arial"/>
                <w:b/>
                <w:szCs w:val="22"/>
              </w:rPr>
              <w:instrText xml:space="preserve"> FORMTEXT </w:instrText>
            </w:r>
            <w:r w:rsidRPr="00C04F41">
              <w:rPr>
                <w:rFonts w:ascii="Arial" w:hAnsi="Arial" w:cs="Arial"/>
                <w:b/>
                <w:szCs w:val="22"/>
              </w:rPr>
            </w:r>
            <w:r w:rsidRPr="00C04F41">
              <w:rPr>
                <w:rFonts w:ascii="Arial" w:hAnsi="Arial" w:cs="Arial"/>
                <w:b/>
                <w:szCs w:val="22"/>
              </w:rPr>
              <w:fldChar w:fldCharType="separate"/>
            </w:r>
            <w:r w:rsidRPr="00C04F41">
              <w:rPr>
                <w:rFonts w:ascii="Arial" w:hAnsi="Arial" w:cs="Arial"/>
                <w:b/>
                <w:szCs w:val="22"/>
              </w:rPr>
              <w:t> </w:t>
            </w:r>
            <w:r w:rsidRPr="00C04F41">
              <w:rPr>
                <w:rFonts w:ascii="Arial" w:hAnsi="Arial" w:cs="Arial"/>
                <w:b/>
                <w:szCs w:val="22"/>
              </w:rPr>
              <w:t> </w:t>
            </w:r>
            <w:r w:rsidRPr="00C04F41">
              <w:rPr>
                <w:rFonts w:ascii="Arial" w:hAnsi="Arial" w:cs="Arial"/>
                <w:b/>
                <w:szCs w:val="22"/>
              </w:rPr>
              <w:t> </w:t>
            </w:r>
            <w:r w:rsidRPr="00C04F41">
              <w:rPr>
                <w:rFonts w:ascii="Arial" w:hAnsi="Arial" w:cs="Arial"/>
                <w:b/>
                <w:szCs w:val="22"/>
              </w:rPr>
              <w:t> </w:t>
            </w:r>
            <w:r w:rsidRPr="00C04F41">
              <w:rPr>
                <w:rFonts w:ascii="Arial" w:hAnsi="Arial" w:cs="Arial"/>
                <w:b/>
                <w:szCs w:val="22"/>
              </w:rPr>
              <w:t> </w:t>
            </w:r>
            <w:r w:rsidRPr="00C04F41">
              <w:rPr>
                <w:rFonts w:ascii="Arial" w:hAnsi="Arial" w:cs="Arial"/>
                <w:b/>
                <w:szCs w:val="22"/>
              </w:rPr>
              <w:fldChar w:fldCharType="end"/>
            </w:r>
          </w:p>
        </w:tc>
        <w:tc>
          <w:tcPr>
            <w:tcW w:w="110" w:type="pct"/>
            <w:tcBorders>
              <w:top w:val="nil"/>
              <w:left w:val="single" w:sz="4" w:space="0" w:color="auto"/>
              <w:bottom w:val="nil"/>
              <w:right w:val="single" w:sz="4" w:space="0" w:color="auto"/>
            </w:tcBorders>
            <w:shd w:val="clear" w:color="auto" w:fill="auto"/>
            <w:vAlign w:val="center"/>
          </w:tcPr>
          <w:p w14:paraId="76128BC4" w14:textId="77777777" w:rsidR="00DC290C" w:rsidRPr="00C04F41" w:rsidRDefault="00DC290C"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8"/>
                <w:szCs w:val="22"/>
              </w:rPr>
            </w:pPr>
          </w:p>
        </w:tc>
        <w:tc>
          <w:tcPr>
            <w:tcW w:w="1550"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8A0248" w14:textId="77777777" w:rsidR="00DC290C" w:rsidRDefault="00DC290C"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p w14:paraId="3EF6DDAB" w14:textId="77777777" w:rsidR="00127186" w:rsidRDefault="00127186"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p w14:paraId="6217DD75" w14:textId="4986444B" w:rsidR="00127186" w:rsidRPr="00C04F41" w:rsidRDefault="00127186"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c>
          <w:tcPr>
            <w:tcW w:w="121" w:type="pct"/>
            <w:tcBorders>
              <w:top w:val="nil"/>
              <w:left w:val="single" w:sz="4" w:space="0" w:color="auto"/>
              <w:bottom w:val="nil"/>
              <w:right w:val="single" w:sz="4" w:space="0" w:color="auto"/>
            </w:tcBorders>
            <w:shd w:val="clear" w:color="auto" w:fill="auto"/>
            <w:vAlign w:val="center"/>
          </w:tcPr>
          <w:p w14:paraId="2E1E72BC" w14:textId="77777777" w:rsidR="00DC290C" w:rsidRPr="00C04F41" w:rsidRDefault="00DC290C"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c>
          <w:tcPr>
            <w:tcW w:w="1066" w:type="pct"/>
            <w:gridSpan w:val="3"/>
            <w:tcBorders>
              <w:top w:val="single" w:sz="4" w:space="0" w:color="auto"/>
              <w:left w:val="single" w:sz="4" w:space="0" w:color="auto"/>
              <w:bottom w:val="nil"/>
              <w:right w:val="single" w:sz="4" w:space="0" w:color="auto"/>
            </w:tcBorders>
            <w:shd w:val="clear" w:color="auto" w:fill="DEEAF6" w:themeFill="accent1" w:themeFillTint="33"/>
            <w:vAlign w:val="center"/>
          </w:tcPr>
          <w:p w14:paraId="700AEFD7" w14:textId="0E9BFDFA" w:rsidR="00DC290C" w:rsidRPr="00C04F41" w:rsidRDefault="00676E48" w:rsidP="00676E4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r w:rsidRPr="00C04F41">
              <w:rPr>
                <w:rFonts w:ascii="Arial" w:hAnsi="Arial" w:cs="Arial"/>
                <w:b/>
                <w:szCs w:val="22"/>
              </w:rPr>
              <w:fldChar w:fldCharType="begin">
                <w:ffData>
                  <w:name w:val=""/>
                  <w:enabled/>
                  <w:calcOnExit w:val="0"/>
                  <w:helpText w:type="text" w:val="dd/mm/yyyy"/>
                  <w:statusText w:type="text" w:val="dd/mm/yyyy"/>
                  <w:textInput>
                    <w:type w:val="date"/>
                    <w:format w:val="dd/mm/yyyy"/>
                  </w:textInput>
                </w:ffData>
              </w:fldChar>
            </w:r>
            <w:r w:rsidRPr="00C04F41">
              <w:rPr>
                <w:rFonts w:ascii="Arial" w:hAnsi="Arial" w:cs="Arial"/>
                <w:b/>
                <w:szCs w:val="22"/>
              </w:rPr>
              <w:instrText xml:space="preserve"> FORMTEXT </w:instrText>
            </w:r>
            <w:r w:rsidRPr="00C04F41">
              <w:rPr>
                <w:rFonts w:ascii="Arial" w:hAnsi="Arial" w:cs="Arial"/>
                <w:b/>
                <w:szCs w:val="22"/>
              </w:rPr>
            </w:r>
            <w:r w:rsidRPr="00C04F41">
              <w:rPr>
                <w:rFonts w:ascii="Arial" w:hAnsi="Arial" w:cs="Arial"/>
                <w:b/>
                <w:szCs w:val="22"/>
              </w:rPr>
              <w:fldChar w:fldCharType="separate"/>
            </w:r>
            <w:r w:rsidRPr="00C04F41">
              <w:rPr>
                <w:rFonts w:ascii="Arial" w:hAnsi="Arial" w:cs="Arial"/>
                <w:b/>
                <w:szCs w:val="22"/>
              </w:rPr>
              <w:t> </w:t>
            </w:r>
            <w:r w:rsidRPr="00C04F41">
              <w:rPr>
                <w:rFonts w:ascii="Arial" w:hAnsi="Arial" w:cs="Arial"/>
                <w:b/>
                <w:szCs w:val="22"/>
              </w:rPr>
              <w:t> </w:t>
            </w:r>
            <w:r w:rsidRPr="00C04F41">
              <w:rPr>
                <w:rFonts w:ascii="Arial" w:hAnsi="Arial" w:cs="Arial"/>
                <w:b/>
                <w:szCs w:val="22"/>
              </w:rPr>
              <w:t> </w:t>
            </w:r>
            <w:r w:rsidRPr="00C04F41">
              <w:rPr>
                <w:rFonts w:ascii="Arial" w:hAnsi="Arial" w:cs="Arial"/>
                <w:b/>
                <w:szCs w:val="22"/>
              </w:rPr>
              <w:t> </w:t>
            </w:r>
            <w:r w:rsidRPr="00C04F41">
              <w:rPr>
                <w:rFonts w:ascii="Arial" w:hAnsi="Arial" w:cs="Arial"/>
                <w:b/>
                <w:szCs w:val="22"/>
              </w:rPr>
              <w:t> </w:t>
            </w:r>
            <w:r w:rsidRPr="00C04F41">
              <w:rPr>
                <w:rFonts w:ascii="Arial" w:hAnsi="Arial" w:cs="Arial"/>
                <w:b/>
                <w:szCs w:val="22"/>
              </w:rPr>
              <w:fldChar w:fldCharType="end"/>
            </w:r>
          </w:p>
        </w:tc>
        <w:tc>
          <w:tcPr>
            <w:tcW w:w="130" w:type="pct"/>
            <w:tcBorders>
              <w:top w:val="nil"/>
              <w:left w:val="single" w:sz="4" w:space="0" w:color="auto"/>
              <w:bottom w:val="nil"/>
              <w:right w:val="single" w:sz="4" w:space="0" w:color="auto"/>
            </w:tcBorders>
            <w:shd w:val="clear" w:color="auto" w:fill="auto"/>
            <w:vAlign w:val="center"/>
          </w:tcPr>
          <w:p w14:paraId="5E2DA913" w14:textId="3146467D" w:rsidR="00DC290C" w:rsidRPr="00C04F41" w:rsidRDefault="00DC290C"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EF09F7" w:rsidRPr="00C04F41" w14:paraId="7F602E96" w14:textId="77777777" w:rsidTr="00C1090D">
        <w:trPr>
          <w:trHeight w:val="20"/>
        </w:trPr>
        <w:tc>
          <w:tcPr>
            <w:tcW w:w="259" w:type="pct"/>
            <w:tcBorders>
              <w:top w:val="nil"/>
              <w:left w:val="single" w:sz="4" w:space="0" w:color="auto"/>
              <w:bottom w:val="nil"/>
              <w:right w:val="nil"/>
            </w:tcBorders>
            <w:shd w:val="clear" w:color="auto" w:fill="auto"/>
            <w:vAlign w:val="center"/>
          </w:tcPr>
          <w:p w14:paraId="37A03673" w14:textId="77777777" w:rsidR="00EF09F7" w:rsidRPr="00C04F41" w:rsidRDefault="00EF09F7"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1764" w:type="pct"/>
            <w:gridSpan w:val="3"/>
            <w:tcBorders>
              <w:top w:val="single" w:sz="4" w:space="0" w:color="auto"/>
              <w:left w:val="nil"/>
              <w:bottom w:val="nil"/>
              <w:right w:val="nil"/>
            </w:tcBorders>
            <w:shd w:val="clear" w:color="auto" w:fill="auto"/>
            <w:vAlign w:val="center"/>
          </w:tcPr>
          <w:p w14:paraId="1855A9CE" w14:textId="77777777" w:rsidR="00EF09F7" w:rsidRPr="00C04F41" w:rsidRDefault="00EF09F7"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110" w:type="pct"/>
            <w:tcBorders>
              <w:top w:val="nil"/>
              <w:left w:val="nil"/>
              <w:bottom w:val="nil"/>
              <w:right w:val="nil"/>
            </w:tcBorders>
            <w:shd w:val="clear" w:color="auto" w:fill="auto"/>
            <w:vAlign w:val="center"/>
          </w:tcPr>
          <w:p w14:paraId="295FF704" w14:textId="77777777" w:rsidR="00EF09F7" w:rsidRPr="00C04F41" w:rsidRDefault="00EF09F7"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1550" w:type="pct"/>
            <w:gridSpan w:val="3"/>
            <w:tcBorders>
              <w:top w:val="single" w:sz="4" w:space="0" w:color="auto"/>
              <w:left w:val="nil"/>
              <w:bottom w:val="nil"/>
              <w:right w:val="nil"/>
            </w:tcBorders>
            <w:shd w:val="clear" w:color="auto" w:fill="auto"/>
            <w:vAlign w:val="center"/>
          </w:tcPr>
          <w:p w14:paraId="61940A40" w14:textId="77777777" w:rsidR="00EF09F7" w:rsidRPr="00C04F41" w:rsidRDefault="00EF09F7"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121" w:type="pct"/>
            <w:tcBorders>
              <w:top w:val="nil"/>
              <w:left w:val="nil"/>
              <w:bottom w:val="nil"/>
              <w:right w:val="nil"/>
            </w:tcBorders>
            <w:shd w:val="clear" w:color="auto" w:fill="auto"/>
            <w:vAlign w:val="center"/>
          </w:tcPr>
          <w:p w14:paraId="075A2321" w14:textId="77777777" w:rsidR="00EF09F7" w:rsidRPr="00C04F41" w:rsidRDefault="00EF09F7"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879" w:type="pct"/>
            <w:gridSpan w:val="2"/>
            <w:tcBorders>
              <w:top w:val="single" w:sz="4" w:space="0" w:color="auto"/>
              <w:left w:val="nil"/>
              <w:bottom w:val="nil"/>
              <w:right w:val="nil"/>
            </w:tcBorders>
            <w:shd w:val="clear" w:color="auto" w:fill="auto"/>
            <w:vAlign w:val="center"/>
          </w:tcPr>
          <w:p w14:paraId="28024F5A" w14:textId="77777777" w:rsidR="00EF09F7" w:rsidRPr="00C04F41" w:rsidRDefault="00EF09F7"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187" w:type="pct"/>
            <w:tcBorders>
              <w:top w:val="single" w:sz="4" w:space="0" w:color="auto"/>
              <w:left w:val="nil"/>
              <w:bottom w:val="nil"/>
              <w:right w:val="nil"/>
            </w:tcBorders>
            <w:shd w:val="clear" w:color="auto" w:fill="auto"/>
            <w:vAlign w:val="center"/>
          </w:tcPr>
          <w:p w14:paraId="7BAB0988" w14:textId="77777777" w:rsidR="00EF09F7" w:rsidRPr="00C04F41" w:rsidRDefault="00EF09F7"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130" w:type="pct"/>
            <w:tcBorders>
              <w:top w:val="nil"/>
              <w:left w:val="nil"/>
              <w:bottom w:val="nil"/>
              <w:right w:val="single" w:sz="4" w:space="0" w:color="auto"/>
            </w:tcBorders>
            <w:shd w:val="clear" w:color="auto" w:fill="auto"/>
            <w:vAlign w:val="center"/>
          </w:tcPr>
          <w:p w14:paraId="6B999E70" w14:textId="77777777" w:rsidR="00EF09F7" w:rsidRPr="00C04F41" w:rsidRDefault="00EF09F7"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DC290C" w:rsidRPr="00C04F41" w14:paraId="215EDB7A" w14:textId="77777777" w:rsidTr="00C1090D">
        <w:trPr>
          <w:trHeight w:val="203"/>
        </w:trPr>
        <w:tc>
          <w:tcPr>
            <w:tcW w:w="259" w:type="pct"/>
            <w:tcBorders>
              <w:top w:val="nil"/>
              <w:left w:val="single" w:sz="4" w:space="0" w:color="auto"/>
              <w:bottom w:val="nil"/>
              <w:right w:val="nil"/>
            </w:tcBorders>
            <w:shd w:val="clear" w:color="auto" w:fill="auto"/>
            <w:vAlign w:val="center"/>
          </w:tcPr>
          <w:p w14:paraId="012C2099" w14:textId="77777777" w:rsidR="00DC290C" w:rsidRPr="00C04F41" w:rsidRDefault="00DC290C"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8"/>
                <w:szCs w:val="22"/>
              </w:rPr>
            </w:pPr>
          </w:p>
        </w:tc>
        <w:tc>
          <w:tcPr>
            <w:tcW w:w="1764" w:type="pct"/>
            <w:gridSpan w:val="3"/>
            <w:tcBorders>
              <w:top w:val="nil"/>
              <w:left w:val="nil"/>
              <w:bottom w:val="nil"/>
              <w:right w:val="nil"/>
            </w:tcBorders>
            <w:shd w:val="clear" w:color="auto" w:fill="auto"/>
            <w:vAlign w:val="center"/>
          </w:tcPr>
          <w:p w14:paraId="14EB4E53" w14:textId="08BFAB95" w:rsidR="00DC290C" w:rsidRPr="00C04F41" w:rsidRDefault="00DC290C" w:rsidP="00B20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18"/>
                <w:szCs w:val="22"/>
              </w:rPr>
            </w:pPr>
            <w:r w:rsidRPr="00C04F41">
              <w:rPr>
                <w:rFonts w:ascii="Arial" w:hAnsi="Arial" w:cs="Arial"/>
                <w:sz w:val="18"/>
                <w:szCs w:val="22"/>
              </w:rPr>
              <w:t>Name of Authori</w:t>
            </w:r>
            <w:r w:rsidR="00B20B1E" w:rsidRPr="00C04F41">
              <w:rPr>
                <w:rFonts w:ascii="Arial" w:hAnsi="Arial" w:cs="Arial"/>
                <w:sz w:val="18"/>
                <w:szCs w:val="22"/>
              </w:rPr>
              <w:t>s</w:t>
            </w:r>
            <w:r w:rsidRPr="00C04F41">
              <w:rPr>
                <w:rFonts w:ascii="Arial" w:hAnsi="Arial" w:cs="Arial"/>
                <w:sz w:val="18"/>
                <w:szCs w:val="22"/>
              </w:rPr>
              <w:t>ed Person</w:t>
            </w:r>
          </w:p>
        </w:tc>
        <w:tc>
          <w:tcPr>
            <w:tcW w:w="110" w:type="pct"/>
            <w:tcBorders>
              <w:top w:val="nil"/>
              <w:left w:val="nil"/>
              <w:bottom w:val="nil"/>
              <w:right w:val="nil"/>
            </w:tcBorders>
            <w:shd w:val="clear" w:color="auto" w:fill="auto"/>
            <w:vAlign w:val="center"/>
          </w:tcPr>
          <w:p w14:paraId="2228773C" w14:textId="77777777" w:rsidR="00DC290C" w:rsidRPr="00C04F41" w:rsidRDefault="00DC290C" w:rsidP="00EF09F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18"/>
                <w:szCs w:val="22"/>
              </w:rPr>
            </w:pPr>
          </w:p>
        </w:tc>
        <w:tc>
          <w:tcPr>
            <w:tcW w:w="1550" w:type="pct"/>
            <w:gridSpan w:val="3"/>
            <w:tcBorders>
              <w:top w:val="nil"/>
              <w:left w:val="nil"/>
              <w:bottom w:val="nil"/>
              <w:right w:val="nil"/>
            </w:tcBorders>
            <w:shd w:val="clear" w:color="auto" w:fill="auto"/>
            <w:vAlign w:val="center"/>
          </w:tcPr>
          <w:p w14:paraId="17DD09C4" w14:textId="4586EBA2" w:rsidR="00DC290C" w:rsidRPr="00C04F41" w:rsidRDefault="00DC290C" w:rsidP="00EF09F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18"/>
                <w:szCs w:val="22"/>
              </w:rPr>
            </w:pPr>
            <w:r w:rsidRPr="00C04F41">
              <w:rPr>
                <w:rFonts w:ascii="Arial" w:hAnsi="Arial" w:cs="Arial"/>
                <w:sz w:val="18"/>
                <w:szCs w:val="22"/>
              </w:rPr>
              <w:t>Signature</w:t>
            </w:r>
          </w:p>
        </w:tc>
        <w:tc>
          <w:tcPr>
            <w:tcW w:w="121" w:type="pct"/>
            <w:tcBorders>
              <w:top w:val="nil"/>
              <w:left w:val="nil"/>
              <w:bottom w:val="nil"/>
              <w:right w:val="nil"/>
            </w:tcBorders>
            <w:shd w:val="clear" w:color="auto" w:fill="auto"/>
            <w:vAlign w:val="center"/>
          </w:tcPr>
          <w:p w14:paraId="40A107F6" w14:textId="30BF445F" w:rsidR="00DC290C" w:rsidRPr="00C04F41" w:rsidRDefault="00DC290C" w:rsidP="00EF09F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18"/>
                <w:szCs w:val="22"/>
              </w:rPr>
            </w:pPr>
          </w:p>
        </w:tc>
        <w:tc>
          <w:tcPr>
            <w:tcW w:w="1066" w:type="pct"/>
            <w:gridSpan w:val="3"/>
            <w:tcBorders>
              <w:top w:val="nil"/>
              <w:left w:val="nil"/>
              <w:bottom w:val="nil"/>
              <w:right w:val="nil"/>
            </w:tcBorders>
            <w:shd w:val="clear" w:color="auto" w:fill="auto"/>
            <w:vAlign w:val="center"/>
          </w:tcPr>
          <w:p w14:paraId="3E836C08" w14:textId="0F75E5B0" w:rsidR="00DC290C" w:rsidRPr="00C04F41" w:rsidRDefault="00DC290C" w:rsidP="00EF09F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18"/>
                <w:szCs w:val="22"/>
              </w:rPr>
            </w:pPr>
            <w:r w:rsidRPr="00C04F41">
              <w:rPr>
                <w:rFonts w:ascii="Arial" w:hAnsi="Arial" w:cs="Arial"/>
                <w:sz w:val="18"/>
                <w:szCs w:val="22"/>
              </w:rPr>
              <w:t>Date</w:t>
            </w:r>
          </w:p>
        </w:tc>
        <w:tc>
          <w:tcPr>
            <w:tcW w:w="130" w:type="pct"/>
            <w:tcBorders>
              <w:top w:val="nil"/>
              <w:left w:val="nil"/>
              <w:bottom w:val="nil"/>
              <w:right w:val="single" w:sz="4" w:space="0" w:color="auto"/>
            </w:tcBorders>
            <w:shd w:val="clear" w:color="auto" w:fill="auto"/>
            <w:vAlign w:val="center"/>
          </w:tcPr>
          <w:p w14:paraId="2672E8EF" w14:textId="4D33279C" w:rsidR="00DC290C" w:rsidRPr="00C04F41" w:rsidRDefault="00DC290C"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8"/>
                <w:szCs w:val="22"/>
              </w:rPr>
            </w:pPr>
          </w:p>
        </w:tc>
      </w:tr>
      <w:tr w:rsidR="00EF09F7" w:rsidRPr="00C04F41" w14:paraId="27EFA51B" w14:textId="77777777" w:rsidTr="00C1090D">
        <w:trPr>
          <w:trHeight w:val="20"/>
        </w:trPr>
        <w:tc>
          <w:tcPr>
            <w:tcW w:w="259" w:type="pct"/>
            <w:tcBorders>
              <w:top w:val="nil"/>
              <w:left w:val="single" w:sz="4" w:space="0" w:color="auto"/>
              <w:bottom w:val="single" w:sz="4" w:space="0" w:color="auto"/>
              <w:right w:val="nil"/>
            </w:tcBorders>
            <w:shd w:val="clear" w:color="auto" w:fill="auto"/>
            <w:vAlign w:val="center"/>
          </w:tcPr>
          <w:p w14:paraId="6F52A381" w14:textId="77777777" w:rsidR="00EF09F7" w:rsidRPr="00C04F41" w:rsidRDefault="00EF09F7"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964" w:type="pct"/>
            <w:tcBorders>
              <w:top w:val="nil"/>
              <w:left w:val="nil"/>
              <w:bottom w:val="single" w:sz="4" w:space="0" w:color="auto"/>
              <w:right w:val="nil"/>
            </w:tcBorders>
            <w:shd w:val="clear" w:color="auto" w:fill="auto"/>
            <w:vAlign w:val="center"/>
          </w:tcPr>
          <w:p w14:paraId="50577968" w14:textId="77777777" w:rsidR="00EF09F7" w:rsidRPr="00C04F41" w:rsidRDefault="00EF09F7"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139" w:type="pct"/>
            <w:tcBorders>
              <w:top w:val="nil"/>
              <w:left w:val="nil"/>
              <w:bottom w:val="single" w:sz="4" w:space="0" w:color="auto"/>
              <w:right w:val="nil"/>
            </w:tcBorders>
            <w:shd w:val="clear" w:color="auto" w:fill="auto"/>
            <w:vAlign w:val="center"/>
          </w:tcPr>
          <w:p w14:paraId="46D97A33" w14:textId="77777777" w:rsidR="00EF09F7" w:rsidRPr="00C04F41" w:rsidRDefault="00EF09F7"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3508" w:type="pct"/>
            <w:gridSpan w:val="9"/>
            <w:tcBorders>
              <w:top w:val="nil"/>
              <w:left w:val="nil"/>
              <w:bottom w:val="single" w:sz="4" w:space="0" w:color="auto"/>
              <w:right w:val="nil"/>
            </w:tcBorders>
            <w:shd w:val="clear" w:color="auto" w:fill="auto"/>
            <w:vAlign w:val="center"/>
          </w:tcPr>
          <w:p w14:paraId="2031D431" w14:textId="77777777" w:rsidR="00EF09F7" w:rsidRPr="00C04F41" w:rsidRDefault="00EF09F7"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130" w:type="pct"/>
            <w:tcBorders>
              <w:top w:val="nil"/>
              <w:left w:val="nil"/>
              <w:bottom w:val="single" w:sz="4" w:space="0" w:color="auto"/>
              <w:right w:val="single" w:sz="4" w:space="0" w:color="auto"/>
            </w:tcBorders>
            <w:shd w:val="clear" w:color="auto" w:fill="auto"/>
            <w:vAlign w:val="center"/>
          </w:tcPr>
          <w:p w14:paraId="32A6113A" w14:textId="77777777" w:rsidR="00EF09F7" w:rsidRPr="00C04F41" w:rsidRDefault="00EF09F7"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9A75BA" w:rsidRPr="00C04F41" w14:paraId="6CE95194" w14:textId="77777777" w:rsidTr="00C1090D">
        <w:trPr>
          <w:trHeight w:val="20"/>
        </w:trPr>
        <w:tc>
          <w:tcPr>
            <w:tcW w:w="259" w:type="pct"/>
            <w:tcBorders>
              <w:top w:val="single" w:sz="4" w:space="0" w:color="auto"/>
              <w:left w:val="nil"/>
              <w:bottom w:val="single" w:sz="4" w:space="0" w:color="auto"/>
              <w:right w:val="nil"/>
            </w:tcBorders>
            <w:shd w:val="clear" w:color="auto" w:fill="auto"/>
            <w:vAlign w:val="center"/>
          </w:tcPr>
          <w:p w14:paraId="5DDC98C5" w14:textId="77777777" w:rsidR="009A75BA" w:rsidRPr="00C04F41" w:rsidRDefault="009A75BA"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964" w:type="pct"/>
            <w:tcBorders>
              <w:top w:val="single" w:sz="4" w:space="0" w:color="auto"/>
              <w:left w:val="nil"/>
              <w:bottom w:val="single" w:sz="4" w:space="0" w:color="auto"/>
              <w:right w:val="nil"/>
            </w:tcBorders>
            <w:shd w:val="clear" w:color="auto" w:fill="auto"/>
            <w:vAlign w:val="center"/>
          </w:tcPr>
          <w:p w14:paraId="72DDA2F1" w14:textId="77777777" w:rsidR="009A75BA" w:rsidRPr="00C04F41" w:rsidRDefault="009A75BA"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139" w:type="pct"/>
            <w:tcBorders>
              <w:top w:val="single" w:sz="4" w:space="0" w:color="auto"/>
              <w:left w:val="nil"/>
              <w:bottom w:val="single" w:sz="4" w:space="0" w:color="auto"/>
              <w:right w:val="nil"/>
            </w:tcBorders>
            <w:shd w:val="clear" w:color="auto" w:fill="auto"/>
            <w:vAlign w:val="center"/>
          </w:tcPr>
          <w:p w14:paraId="3BC0EE8A" w14:textId="77777777" w:rsidR="009A75BA" w:rsidRPr="00C04F41" w:rsidRDefault="009A75BA"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3508" w:type="pct"/>
            <w:gridSpan w:val="9"/>
            <w:tcBorders>
              <w:top w:val="single" w:sz="4" w:space="0" w:color="auto"/>
              <w:left w:val="nil"/>
              <w:bottom w:val="single" w:sz="4" w:space="0" w:color="auto"/>
              <w:right w:val="nil"/>
            </w:tcBorders>
            <w:shd w:val="clear" w:color="auto" w:fill="auto"/>
            <w:vAlign w:val="center"/>
          </w:tcPr>
          <w:p w14:paraId="738BE8B0" w14:textId="77777777" w:rsidR="009A75BA" w:rsidRPr="00C04F41" w:rsidRDefault="009A75BA"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130" w:type="pct"/>
            <w:tcBorders>
              <w:top w:val="single" w:sz="4" w:space="0" w:color="auto"/>
              <w:left w:val="nil"/>
              <w:bottom w:val="single" w:sz="4" w:space="0" w:color="auto"/>
              <w:right w:val="nil"/>
            </w:tcBorders>
            <w:shd w:val="clear" w:color="auto" w:fill="auto"/>
            <w:vAlign w:val="center"/>
          </w:tcPr>
          <w:p w14:paraId="596AAFDB" w14:textId="77777777" w:rsidR="009A75BA" w:rsidRPr="00C04F41" w:rsidRDefault="009A75BA"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A7299E" w:rsidRPr="00C04F41" w14:paraId="2559BD3F" w14:textId="77777777" w:rsidTr="00C1090D">
        <w:trPr>
          <w:trHeight w:val="340"/>
        </w:trPr>
        <w:tc>
          <w:tcPr>
            <w:tcW w:w="4870" w:type="pct"/>
            <w:gridSpan w:val="12"/>
            <w:tcBorders>
              <w:top w:val="single" w:sz="4" w:space="0" w:color="auto"/>
              <w:left w:val="single" w:sz="4" w:space="0" w:color="auto"/>
              <w:bottom w:val="single" w:sz="4" w:space="0" w:color="auto"/>
              <w:right w:val="nil"/>
            </w:tcBorders>
            <w:shd w:val="clear" w:color="auto" w:fill="9CC2E5" w:themeFill="accent1" w:themeFillTint="99"/>
            <w:vAlign w:val="center"/>
          </w:tcPr>
          <w:p w14:paraId="404DA5DA" w14:textId="0AC74EEC" w:rsidR="00A7299E" w:rsidRPr="00C04F41" w:rsidRDefault="00857F67"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C04F41">
              <w:rPr>
                <w:rFonts w:ascii="Arial" w:hAnsi="Arial" w:cs="Arial"/>
                <w:b/>
                <w:szCs w:val="22"/>
              </w:rPr>
              <w:t>SECTION 4</w:t>
            </w:r>
            <w:r w:rsidR="00A7299E" w:rsidRPr="00C04F41">
              <w:rPr>
                <w:rFonts w:ascii="Arial" w:hAnsi="Arial" w:cs="Arial"/>
                <w:b/>
                <w:szCs w:val="22"/>
              </w:rPr>
              <w:t xml:space="preserve"> – CAAM OFFICIAL USE ONLY</w:t>
            </w:r>
          </w:p>
        </w:tc>
        <w:tc>
          <w:tcPr>
            <w:tcW w:w="130"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7DE06A44" w14:textId="77777777" w:rsidR="00A7299E" w:rsidRPr="00C04F41" w:rsidRDefault="00A7299E"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6C0E58" w:rsidRPr="00C04F41" w14:paraId="443E8C09" w14:textId="77777777" w:rsidTr="00C1090D">
        <w:trPr>
          <w:trHeight w:val="64"/>
        </w:trPr>
        <w:tc>
          <w:tcPr>
            <w:tcW w:w="259" w:type="pct"/>
            <w:tcBorders>
              <w:top w:val="single" w:sz="4" w:space="0" w:color="auto"/>
              <w:left w:val="single" w:sz="4" w:space="0" w:color="auto"/>
              <w:bottom w:val="nil"/>
              <w:right w:val="nil"/>
            </w:tcBorders>
            <w:shd w:val="clear" w:color="auto" w:fill="auto"/>
            <w:vAlign w:val="center"/>
          </w:tcPr>
          <w:p w14:paraId="5233955A" w14:textId="77777777" w:rsidR="006C0E58" w:rsidRPr="00C04F41" w:rsidRDefault="006C0E58"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8"/>
                <w:szCs w:val="22"/>
              </w:rPr>
            </w:pPr>
          </w:p>
        </w:tc>
        <w:tc>
          <w:tcPr>
            <w:tcW w:w="964" w:type="pct"/>
            <w:tcBorders>
              <w:top w:val="single" w:sz="4" w:space="0" w:color="auto"/>
              <w:left w:val="nil"/>
              <w:bottom w:val="nil"/>
              <w:right w:val="nil"/>
            </w:tcBorders>
            <w:shd w:val="clear" w:color="auto" w:fill="auto"/>
            <w:vAlign w:val="center"/>
          </w:tcPr>
          <w:p w14:paraId="1FF58F5D" w14:textId="77777777" w:rsidR="006C0E58" w:rsidRPr="00C04F41" w:rsidRDefault="006C0E58"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8"/>
                <w:szCs w:val="22"/>
              </w:rPr>
            </w:pPr>
          </w:p>
        </w:tc>
        <w:tc>
          <w:tcPr>
            <w:tcW w:w="139" w:type="pct"/>
            <w:tcBorders>
              <w:top w:val="single" w:sz="4" w:space="0" w:color="auto"/>
              <w:left w:val="nil"/>
              <w:bottom w:val="nil"/>
              <w:right w:val="nil"/>
            </w:tcBorders>
            <w:shd w:val="clear" w:color="auto" w:fill="auto"/>
            <w:vAlign w:val="center"/>
          </w:tcPr>
          <w:p w14:paraId="2A89AB51" w14:textId="77777777" w:rsidR="006C0E58" w:rsidRPr="00C04F41" w:rsidRDefault="006C0E58"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c>
          <w:tcPr>
            <w:tcW w:w="3508" w:type="pct"/>
            <w:gridSpan w:val="9"/>
            <w:tcBorders>
              <w:top w:val="single" w:sz="4" w:space="0" w:color="auto"/>
              <w:left w:val="nil"/>
              <w:bottom w:val="single" w:sz="4" w:space="0" w:color="auto"/>
              <w:right w:val="nil"/>
            </w:tcBorders>
            <w:shd w:val="clear" w:color="auto" w:fill="auto"/>
            <w:vAlign w:val="center"/>
          </w:tcPr>
          <w:p w14:paraId="7E7E15AB" w14:textId="77777777" w:rsidR="006C0E58" w:rsidRPr="00C04F41" w:rsidRDefault="006C0E58"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c>
          <w:tcPr>
            <w:tcW w:w="130" w:type="pct"/>
            <w:tcBorders>
              <w:top w:val="single" w:sz="4" w:space="0" w:color="auto"/>
              <w:left w:val="nil"/>
              <w:bottom w:val="nil"/>
              <w:right w:val="single" w:sz="4" w:space="0" w:color="auto"/>
            </w:tcBorders>
            <w:shd w:val="clear" w:color="auto" w:fill="auto"/>
            <w:vAlign w:val="center"/>
          </w:tcPr>
          <w:p w14:paraId="461239C1" w14:textId="77777777" w:rsidR="006C0E58" w:rsidRPr="00C04F41" w:rsidRDefault="006C0E58"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r>
      <w:tr w:rsidR="00127186" w:rsidRPr="00C04F41" w14:paraId="27780261" w14:textId="77777777" w:rsidTr="00C1090D">
        <w:trPr>
          <w:trHeight w:val="834"/>
        </w:trPr>
        <w:tc>
          <w:tcPr>
            <w:tcW w:w="259" w:type="pct"/>
            <w:tcBorders>
              <w:top w:val="nil"/>
              <w:left w:val="single" w:sz="4" w:space="0" w:color="auto"/>
              <w:bottom w:val="nil"/>
              <w:right w:val="nil"/>
            </w:tcBorders>
            <w:shd w:val="clear" w:color="auto" w:fill="FFFFFF" w:themeFill="background1"/>
            <w:vAlign w:val="center"/>
          </w:tcPr>
          <w:p w14:paraId="600E98D4" w14:textId="77777777" w:rsidR="00127186" w:rsidRPr="00C04F41" w:rsidRDefault="00127186"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
        </w:tc>
        <w:tc>
          <w:tcPr>
            <w:tcW w:w="964" w:type="pct"/>
            <w:tcBorders>
              <w:top w:val="nil"/>
              <w:left w:val="nil"/>
              <w:bottom w:val="nil"/>
              <w:right w:val="nil"/>
            </w:tcBorders>
            <w:shd w:val="clear" w:color="auto" w:fill="FFFFFF" w:themeFill="background1"/>
            <w:vAlign w:val="center"/>
          </w:tcPr>
          <w:p w14:paraId="2B09EA56" w14:textId="72412A83" w:rsidR="00127186" w:rsidRPr="00332CCB" w:rsidRDefault="00127186"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332CCB">
              <w:rPr>
                <w:rFonts w:ascii="Arial" w:hAnsi="Arial" w:cs="Arial"/>
                <w:szCs w:val="22"/>
              </w:rPr>
              <w:t>Comments</w:t>
            </w:r>
          </w:p>
        </w:tc>
        <w:tc>
          <w:tcPr>
            <w:tcW w:w="139" w:type="pct"/>
            <w:tcBorders>
              <w:top w:val="nil"/>
              <w:left w:val="nil"/>
              <w:bottom w:val="nil"/>
              <w:right w:val="single" w:sz="4" w:space="0" w:color="auto"/>
            </w:tcBorders>
            <w:shd w:val="clear" w:color="auto" w:fill="FFFFFF" w:themeFill="background1"/>
            <w:vAlign w:val="center"/>
          </w:tcPr>
          <w:p w14:paraId="366FBF9B" w14:textId="4908D555" w:rsidR="00127186" w:rsidRPr="00C04F41" w:rsidRDefault="00127186"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3508" w:type="pct"/>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F6A56E" w14:textId="0C32A49E" w:rsidR="00DE2515" w:rsidRDefault="00127186" w:rsidP="001271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sidRPr="00C04F41">
              <w:rPr>
                <w:rFonts w:ascii="Arial" w:hAnsi="Arial" w:cs="Arial"/>
                <w:b/>
                <w:szCs w:val="22"/>
              </w:rPr>
              <w:fldChar w:fldCharType="begin">
                <w:ffData>
                  <w:name w:val="Text9"/>
                  <w:enabled/>
                  <w:calcOnExit w:val="0"/>
                  <w:textInput/>
                </w:ffData>
              </w:fldChar>
            </w:r>
            <w:r w:rsidRPr="00C04F41">
              <w:rPr>
                <w:rFonts w:ascii="Arial" w:hAnsi="Arial" w:cs="Arial"/>
                <w:b/>
                <w:szCs w:val="22"/>
              </w:rPr>
              <w:instrText xml:space="preserve"> FORMTEXT </w:instrText>
            </w:r>
            <w:r w:rsidRPr="00C04F41">
              <w:rPr>
                <w:rFonts w:ascii="Arial" w:hAnsi="Arial" w:cs="Arial"/>
                <w:b/>
                <w:szCs w:val="22"/>
              </w:rPr>
            </w:r>
            <w:r w:rsidRPr="00C04F41">
              <w:rPr>
                <w:rFonts w:ascii="Arial" w:hAnsi="Arial" w:cs="Arial"/>
                <w:b/>
                <w:szCs w:val="22"/>
              </w:rPr>
              <w:fldChar w:fldCharType="separate"/>
            </w:r>
            <w:r w:rsidRPr="00C04F41">
              <w:rPr>
                <w:rFonts w:ascii="Arial" w:hAnsi="Arial" w:cs="Arial"/>
                <w:b/>
                <w:szCs w:val="22"/>
              </w:rPr>
              <w:t> </w:t>
            </w:r>
            <w:r w:rsidRPr="00C04F41">
              <w:rPr>
                <w:rFonts w:ascii="Arial" w:hAnsi="Arial" w:cs="Arial"/>
                <w:b/>
                <w:szCs w:val="22"/>
              </w:rPr>
              <w:t> </w:t>
            </w:r>
            <w:r w:rsidRPr="00C04F41">
              <w:rPr>
                <w:rFonts w:ascii="Arial" w:hAnsi="Arial" w:cs="Arial"/>
                <w:b/>
                <w:szCs w:val="22"/>
              </w:rPr>
              <w:t> </w:t>
            </w:r>
            <w:r w:rsidRPr="00C04F41">
              <w:rPr>
                <w:rFonts w:ascii="Arial" w:hAnsi="Arial" w:cs="Arial"/>
                <w:b/>
                <w:szCs w:val="22"/>
              </w:rPr>
              <w:t> </w:t>
            </w:r>
            <w:r w:rsidRPr="00C04F41">
              <w:rPr>
                <w:rFonts w:ascii="Arial" w:hAnsi="Arial" w:cs="Arial"/>
                <w:b/>
                <w:szCs w:val="22"/>
              </w:rPr>
              <w:t> </w:t>
            </w:r>
            <w:r w:rsidRPr="00C04F41">
              <w:rPr>
                <w:rFonts w:ascii="Arial" w:hAnsi="Arial" w:cs="Arial"/>
                <w:b/>
                <w:szCs w:val="22"/>
              </w:rPr>
              <w:fldChar w:fldCharType="end"/>
            </w:r>
          </w:p>
          <w:p w14:paraId="0DE200DE" w14:textId="38FD7124" w:rsidR="00DE2515" w:rsidRDefault="00DE2515" w:rsidP="00DE2515">
            <w:pPr>
              <w:rPr>
                <w:rFonts w:ascii="Arial" w:hAnsi="Arial" w:cs="Arial"/>
                <w:szCs w:val="22"/>
              </w:rPr>
            </w:pPr>
          </w:p>
          <w:p w14:paraId="6DEA3823" w14:textId="77777777" w:rsidR="00127186" w:rsidRPr="00952933" w:rsidRDefault="00127186" w:rsidP="00952933">
            <w:pPr>
              <w:rPr>
                <w:rFonts w:ascii="Arial" w:hAnsi="Arial" w:cs="Arial"/>
                <w:szCs w:val="22"/>
              </w:rPr>
            </w:pPr>
          </w:p>
        </w:tc>
        <w:tc>
          <w:tcPr>
            <w:tcW w:w="130" w:type="pct"/>
            <w:tcBorders>
              <w:top w:val="nil"/>
              <w:left w:val="single" w:sz="4" w:space="0" w:color="auto"/>
              <w:bottom w:val="nil"/>
              <w:right w:val="single" w:sz="4" w:space="0" w:color="auto"/>
            </w:tcBorders>
            <w:shd w:val="clear" w:color="auto" w:fill="FFFFFF" w:themeFill="background1"/>
            <w:vAlign w:val="center"/>
          </w:tcPr>
          <w:p w14:paraId="03351BCC" w14:textId="77777777" w:rsidR="00127186" w:rsidRPr="00C04F41" w:rsidRDefault="00127186"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127186" w:rsidRPr="00127186" w14:paraId="74AAC407" w14:textId="77777777" w:rsidTr="00C1090D">
        <w:trPr>
          <w:trHeight w:val="70"/>
        </w:trPr>
        <w:tc>
          <w:tcPr>
            <w:tcW w:w="259" w:type="pct"/>
            <w:tcBorders>
              <w:top w:val="nil"/>
              <w:left w:val="single" w:sz="4" w:space="0" w:color="auto"/>
              <w:bottom w:val="nil"/>
              <w:right w:val="nil"/>
            </w:tcBorders>
            <w:shd w:val="clear" w:color="auto" w:fill="FFFFFF" w:themeFill="background1"/>
            <w:vAlign w:val="center"/>
          </w:tcPr>
          <w:p w14:paraId="48AEE01D" w14:textId="77777777" w:rsidR="00127186" w:rsidRPr="00127186" w:rsidRDefault="00127186"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8"/>
                <w:szCs w:val="8"/>
              </w:rPr>
            </w:pPr>
          </w:p>
        </w:tc>
        <w:tc>
          <w:tcPr>
            <w:tcW w:w="964" w:type="pct"/>
            <w:tcBorders>
              <w:top w:val="nil"/>
              <w:left w:val="nil"/>
              <w:bottom w:val="nil"/>
              <w:right w:val="nil"/>
            </w:tcBorders>
            <w:shd w:val="clear" w:color="auto" w:fill="FFFFFF" w:themeFill="background1"/>
            <w:vAlign w:val="center"/>
          </w:tcPr>
          <w:p w14:paraId="77D8869B" w14:textId="77777777" w:rsidR="00127186" w:rsidRPr="00332CCB" w:rsidRDefault="00127186"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8"/>
                <w:szCs w:val="8"/>
              </w:rPr>
            </w:pPr>
          </w:p>
        </w:tc>
        <w:tc>
          <w:tcPr>
            <w:tcW w:w="139" w:type="pct"/>
            <w:tcBorders>
              <w:top w:val="nil"/>
              <w:left w:val="nil"/>
              <w:bottom w:val="nil"/>
              <w:right w:val="nil"/>
            </w:tcBorders>
            <w:shd w:val="clear" w:color="auto" w:fill="FFFFFF" w:themeFill="background1"/>
            <w:vAlign w:val="center"/>
          </w:tcPr>
          <w:p w14:paraId="48B0F2DA" w14:textId="77777777" w:rsidR="00127186" w:rsidRPr="00127186" w:rsidRDefault="00127186"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8"/>
              </w:rPr>
            </w:pPr>
          </w:p>
        </w:tc>
        <w:tc>
          <w:tcPr>
            <w:tcW w:w="3508" w:type="pct"/>
            <w:gridSpan w:val="9"/>
            <w:tcBorders>
              <w:top w:val="single" w:sz="4" w:space="0" w:color="auto"/>
              <w:left w:val="nil"/>
              <w:bottom w:val="nil"/>
              <w:right w:val="nil"/>
            </w:tcBorders>
            <w:shd w:val="clear" w:color="auto" w:fill="auto"/>
            <w:vAlign w:val="center"/>
          </w:tcPr>
          <w:p w14:paraId="4761697D" w14:textId="77777777" w:rsidR="00127186" w:rsidRPr="00127186" w:rsidRDefault="00127186" w:rsidP="001271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8"/>
                <w:szCs w:val="8"/>
              </w:rPr>
            </w:pPr>
          </w:p>
        </w:tc>
        <w:tc>
          <w:tcPr>
            <w:tcW w:w="130" w:type="pct"/>
            <w:tcBorders>
              <w:top w:val="nil"/>
              <w:left w:val="nil"/>
              <w:bottom w:val="nil"/>
              <w:right w:val="single" w:sz="4" w:space="0" w:color="auto"/>
            </w:tcBorders>
            <w:shd w:val="clear" w:color="auto" w:fill="FFFFFF" w:themeFill="background1"/>
            <w:vAlign w:val="center"/>
          </w:tcPr>
          <w:p w14:paraId="7F18C782" w14:textId="77777777" w:rsidR="00127186" w:rsidRPr="00127186" w:rsidRDefault="00127186"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8"/>
              </w:rPr>
            </w:pPr>
          </w:p>
        </w:tc>
      </w:tr>
      <w:tr w:rsidR="00127186" w:rsidRPr="00C04F41" w14:paraId="160EC7A3" w14:textId="77777777" w:rsidTr="00C1090D">
        <w:trPr>
          <w:trHeight w:val="834"/>
        </w:trPr>
        <w:tc>
          <w:tcPr>
            <w:tcW w:w="259" w:type="pct"/>
            <w:tcBorders>
              <w:top w:val="nil"/>
              <w:left w:val="single" w:sz="4" w:space="0" w:color="auto"/>
              <w:bottom w:val="nil"/>
              <w:right w:val="nil"/>
            </w:tcBorders>
            <w:shd w:val="clear" w:color="auto" w:fill="auto"/>
            <w:vAlign w:val="center"/>
          </w:tcPr>
          <w:p w14:paraId="57E68259" w14:textId="77777777" w:rsidR="00127186" w:rsidRPr="00C04F41" w:rsidRDefault="00127186"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
        </w:tc>
        <w:tc>
          <w:tcPr>
            <w:tcW w:w="964" w:type="pct"/>
            <w:tcBorders>
              <w:top w:val="nil"/>
              <w:left w:val="nil"/>
              <w:bottom w:val="nil"/>
              <w:right w:val="nil"/>
            </w:tcBorders>
            <w:shd w:val="clear" w:color="auto" w:fill="auto"/>
            <w:vAlign w:val="center"/>
          </w:tcPr>
          <w:p w14:paraId="4123782F" w14:textId="27875004" w:rsidR="00127186" w:rsidRPr="00332CCB" w:rsidRDefault="00127186"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332CCB">
              <w:rPr>
                <w:rFonts w:ascii="Arial" w:hAnsi="Arial" w:cs="Arial"/>
                <w:szCs w:val="22"/>
              </w:rPr>
              <w:t>Inspector’s Signature</w:t>
            </w:r>
          </w:p>
        </w:tc>
        <w:tc>
          <w:tcPr>
            <w:tcW w:w="139" w:type="pct"/>
            <w:tcBorders>
              <w:top w:val="nil"/>
              <w:left w:val="nil"/>
              <w:bottom w:val="nil"/>
              <w:right w:val="single" w:sz="4" w:space="0" w:color="auto"/>
            </w:tcBorders>
            <w:shd w:val="clear" w:color="auto" w:fill="auto"/>
            <w:vAlign w:val="center"/>
          </w:tcPr>
          <w:p w14:paraId="08C6737A" w14:textId="14CF608C" w:rsidR="00127186" w:rsidRPr="00C04F41" w:rsidRDefault="00127186"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1720"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48BEFA" w14:textId="72B79C0B" w:rsidR="00127186" w:rsidRPr="00C04F41" w:rsidRDefault="00127186" w:rsidP="00676E4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rPr>
            </w:pPr>
          </w:p>
        </w:tc>
        <w:tc>
          <w:tcPr>
            <w:tcW w:w="584" w:type="pct"/>
            <w:tcBorders>
              <w:top w:val="nil"/>
              <w:left w:val="single" w:sz="4" w:space="0" w:color="auto"/>
              <w:bottom w:val="nil"/>
              <w:right w:val="nil"/>
            </w:tcBorders>
            <w:shd w:val="clear" w:color="auto" w:fill="auto"/>
            <w:vAlign w:val="center"/>
          </w:tcPr>
          <w:p w14:paraId="41D34461" w14:textId="011380B2" w:rsidR="00127186" w:rsidRPr="0012029A" w:rsidRDefault="00127186"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Cs w:val="22"/>
              </w:rPr>
            </w:pPr>
            <w:r w:rsidRPr="0012029A">
              <w:rPr>
                <w:rFonts w:ascii="Univers (W1)" w:hAnsi="Univers (W1)"/>
                <w:szCs w:val="22"/>
              </w:rPr>
              <w:t>Date</w:t>
            </w:r>
          </w:p>
        </w:tc>
        <w:tc>
          <w:tcPr>
            <w:tcW w:w="144" w:type="pct"/>
            <w:gridSpan w:val="3"/>
            <w:tcBorders>
              <w:top w:val="nil"/>
              <w:left w:val="nil"/>
              <w:bottom w:val="nil"/>
              <w:right w:val="single" w:sz="4" w:space="0" w:color="auto"/>
            </w:tcBorders>
            <w:shd w:val="clear" w:color="auto" w:fill="auto"/>
            <w:vAlign w:val="center"/>
          </w:tcPr>
          <w:p w14:paraId="60F3029F" w14:textId="643CDF8A" w:rsidR="00127186" w:rsidRPr="00C04F41" w:rsidRDefault="00127186"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106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B86F3E" w14:textId="2450659D" w:rsidR="00127186" w:rsidRPr="00C04F41" w:rsidRDefault="00127186" w:rsidP="00676E4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rPr>
            </w:pPr>
            <w:r w:rsidRPr="00C04F41">
              <w:rPr>
                <w:rFonts w:ascii="Arial" w:hAnsi="Arial" w:cs="Arial"/>
                <w:b/>
                <w:szCs w:val="22"/>
              </w:rPr>
              <w:fldChar w:fldCharType="begin">
                <w:ffData>
                  <w:name w:val="Text9"/>
                  <w:enabled/>
                  <w:calcOnExit w:val="0"/>
                  <w:textInput/>
                </w:ffData>
              </w:fldChar>
            </w:r>
            <w:r w:rsidRPr="00C04F41">
              <w:rPr>
                <w:rFonts w:ascii="Arial" w:hAnsi="Arial" w:cs="Arial"/>
                <w:b/>
                <w:szCs w:val="22"/>
              </w:rPr>
              <w:instrText xml:space="preserve"> FORMTEXT </w:instrText>
            </w:r>
            <w:r w:rsidRPr="00C04F41">
              <w:rPr>
                <w:rFonts w:ascii="Arial" w:hAnsi="Arial" w:cs="Arial"/>
                <w:b/>
                <w:szCs w:val="22"/>
              </w:rPr>
            </w:r>
            <w:r w:rsidRPr="00C04F41">
              <w:rPr>
                <w:rFonts w:ascii="Arial" w:hAnsi="Arial" w:cs="Arial"/>
                <w:b/>
                <w:szCs w:val="22"/>
              </w:rPr>
              <w:fldChar w:fldCharType="separate"/>
            </w:r>
            <w:r w:rsidRPr="00C04F41">
              <w:rPr>
                <w:rFonts w:ascii="Arial" w:hAnsi="Arial" w:cs="Arial"/>
                <w:b/>
                <w:szCs w:val="22"/>
              </w:rPr>
              <w:t> </w:t>
            </w:r>
            <w:r w:rsidRPr="00C04F41">
              <w:rPr>
                <w:rFonts w:ascii="Arial" w:hAnsi="Arial" w:cs="Arial"/>
                <w:b/>
                <w:szCs w:val="22"/>
              </w:rPr>
              <w:t> </w:t>
            </w:r>
            <w:r w:rsidRPr="00C04F41">
              <w:rPr>
                <w:rFonts w:ascii="Arial" w:hAnsi="Arial" w:cs="Arial"/>
                <w:b/>
                <w:szCs w:val="22"/>
              </w:rPr>
              <w:t> </w:t>
            </w:r>
            <w:r w:rsidRPr="00C04F41">
              <w:rPr>
                <w:rFonts w:ascii="Arial" w:hAnsi="Arial" w:cs="Arial"/>
                <w:b/>
                <w:szCs w:val="22"/>
              </w:rPr>
              <w:t> </w:t>
            </w:r>
            <w:r w:rsidRPr="00C04F41">
              <w:rPr>
                <w:rFonts w:ascii="Arial" w:hAnsi="Arial" w:cs="Arial"/>
                <w:b/>
                <w:szCs w:val="22"/>
              </w:rPr>
              <w:t> </w:t>
            </w:r>
            <w:r w:rsidRPr="00C04F41">
              <w:rPr>
                <w:rFonts w:ascii="Arial" w:hAnsi="Arial" w:cs="Arial"/>
                <w:b/>
                <w:szCs w:val="22"/>
              </w:rPr>
              <w:fldChar w:fldCharType="end"/>
            </w:r>
          </w:p>
        </w:tc>
        <w:tc>
          <w:tcPr>
            <w:tcW w:w="130" w:type="pct"/>
            <w:tcBorders>
              <w:top w:val="nil"/>
              <w:left w:val="single" w:sz="4" w:space="0" w:color="auto"/>
              <w:bottom w:val="nil"/>
              <w:right w:val="single" w:sz="4" w:space="0" w:color="auto"/>
            </w:tcBorders>
            <w:shd w:val="clear" w:color="auto" w:fill="auto"/>
            <w:vAlign w:val="center"/>
          </w:tcPr>
          <w:p w14:paraId="6F90836C" w14:textId="77777777" w:rsidR="00127186" w:rsidRPr="00C04F41" w:rsidRDefault="00127186"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127186" w:rsidRPr="00127186" w14:paraId="408B20A1" w14:textId="77777777" w:rsidTr="00C1090D">
        <w:trPr>
          <w:trHeight w:val="70"/>
        </w:trPr>
        <w:tc>
          <w:tcPr>
            <w:tcW w:w="259" w:type="pct"/>
            <w:tcBorders>
              <w:top w:val="nil"/>
              <w:left w:val="single" w:sz="4" w:space="0" w:color="auto"/>
              <w:bottom w:val="nil"/>
              <w:right w:val="nil"/>
            </w:tcBorders>
            <w:shd w:val="clear" w:color="auto" w:fill="auto"/>
            <w:vAlign w:val="center"/>
          </w:tcPr>
          <w:p w14:paraId="369E3A8D" w14:textId="77777777" w:rsidR="00127186" w:rsidRPr="00127186" w:rsidRDefault="00127186"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8"/>
                <w:szCs w:val="8"/>
              </w:rPr>
            </w:pPr>
          </w:p>
        </w:tc>
        <w:tc>
          <w:tcPr>
            <w:tcW w:w="964" w:type="pct"/>
            <w:tcBorders>
              <w:top w:val="nil"/>
              <w:left w:val="nil"/>
              <w:bottom w:val="nil"/>
              <w:right w:val="nil"/>
            </w:tcBorders>
            <w:shd w:val="clear" w:color="auto" w:fill="auto"/>
            <w:vAlign w:val="center"/>
          </w:tcPr>
          <w:p w14:paraId="6F38FBC0" w14:textId="77777777" w:rsidR="00127186" w:rsidRPr="00332CCB" w:rsidRDefault="00127186"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8"/>
                <w:szCs w:val="8"/>
              </w:rPr>
            </w:pPr>
          </w:p>
        </w:tc>
        <w:tc>
          <w:tcPr>
            <w:tcW w:w="139" w:type="pct"/>
            <w:tcBorders>
              <w:top w:val="nil"/>
              <w:left w:val="nil"/>
              <w:bottom w:val="nil"/>
              <w:right w:val="nil"/>
            </w:tcBorders>
            <w:shd w:val="clear" w:color="auto" w:fill="auto"/>
            <w:vAlign w:val="center"/>
          </w:tcPr>
          <w:p w14:paraId="781EEE5B" w14:textId="77777777" w:rsidR="00127186" w:rsidRPr="00127186" w:rsidRDefault="00127186"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8"/>
              </w:rPr>
            </w:pPr>
          </w:p>
        </w:tc>
        <w:tc>
          <w:tcPr>
            <w:tcW w:w="1720" w:type="pct"/>
            <w:gridSpan w:val="3"/>
            <w:tcBorders>
              <w:top w:val="single" w:sz="4" w:space="0" w:color="auto"/>
              <w:left w:val="nil"/>
              <w:bottom w:val="single" w:sz="4" w:space="0" w:color="auto"/>
              <w:right w:val="nil"/>
            </w:tcBorders>
            <w:shd w:val="clear" w:color="auto" w:fill="auto"/>
            <w:vAlign w:val="center"/>
          </w:tcPr>
          <w:p w14:paraId="55AB11C4" w14:textId="77777777" w:rsidR="00127186" w:rsidRPr="00127186" w:rsidRDefault="00127186" w:rsidP="00676E4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8"/>
                <w:szCs w:val="8"/>
              </w:rPr>
            </w:pPr>
          </w:p>
        </w:tc>
        <w:tc>
          <w:tcPr>
            <w:tcW w:w="584" w:type="pct"/>
            <w:tcBorders>
              <w:top w:val="nil"/>
              <w:left w:val="nil"/>
              <w:bottom w:val="nil"/>
              <w:right w:val="nil"/>
            </w:tcBorders>
            <w:shd w:val="clear" w:color="auto" w:fill="auto"/>
            <w:vAlign w:val="center"/>
          </w:tcPr>
          <w:p w14:paraId="1ED57E06" w14:textId="77777777" w:rsidR="00127186" w:rsidRPr="00127186" w:rsidRDefault="00127186"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8"/>
              </w:rPr>
            </w:pPr>
          </w:p>
        </w:tc>
        <w:tc>
          <w:tcPr>
            <w:tcW w:w="144" w:type="pct"/>
            <w:gridSpan w:val="3"/>
            <w:tcBorders>
              <w:top w:val="nil"/>
              <w:left w:val="nil"/>
              <w:bottom w:val="nil"/>
              <w:right w:val="nil"/>
            </w:tcBorders>
            <w:shd w:val="clear" w:color="auto" w:fill="auto"/>
            <w:vAlign w:val="center"/>
          </w:tcPr>
          <w:p w14:paraId="7F505C48" w14:textId="77777777" w:rsidR="00127186" w:rsidRPr="00127186" w:rsidRDefault="00127186"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8"/>
              </w:rPr>
            </w:pPr>
          </w:p>
        </w:tc>
        <w:tc>
          <w:tcPr>
            <w:tcW w:w="1060" w:type="pct"/>
            <w:gridSpan w:val="2"/>
            <w:tcBorders>
              <w:top w:val="single" w:sz="4" w:space="0" w:color="auto"/>
              <w:left w:val="nil"/>
              <w:bottom w:val="nil"/>
              <w:right w:val="nil"/>
            </w:tcBorders>
            <w:shd w:val="clear" w:color="auto" w:fill="auto"/>
            <w:vAlign w:val="center"/>
          </w:tcPr>
          <w:p w14:paraId="48F12786" w14:textId="77777777" w:rsidR="00127186" w:rsidRPr="00127186" w:rsidRDefault="00127186" w:rsidP="00676E4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8"/>
                <w:szCs w:val="8"/>
              </w:rPr>
            </w:pPr>
          </w:p>
        </w:tc>
        <w:tc>
          <w:tcPr>
            <w:tcW w:w="130" w:type="pct"/>
            <w:tcBorders>
              <w:top w:val="nil"/>
              <w:left w:val="nil"/>
              <w:bottom w:val="nil"/>
              <w:right w:val="single" w:sz="4" w:space="0" w:color="auto"/>
            </w:tcBorders>
            <w:shd w:val="clear" w:color="auto" w:fill="auto"/>
            <w:vAlign w:val="center"/>
          </w:tcPr>
          <w:p w14:paraId="668612C6" w14:textId="77777777" w:rsidR="00127186" w:rsidRPr="00127186" w:rsidRDefault="00127186"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8"/>
              </w:rPr>
            </w:pPr>
          </w:p>
        </w:tc>
      </w:tr>
      <w:tr w:rsidR="002D49D4" w:rsidRPr="00C04F41" w14:paraId="120D2E2B" w14:textId="77777777" w:rsidTr="00C1090D">
        <w:trPr>
          <w:trHeight w:val="834"/>
        </w:trPr>
        <w:tc>
          <w:tcPr>
            <w:tcW w:w="259" w:type="pct"/>
            <w:tcBorders>
              <w:top w:val="nil"/>
              <w:left w:val="single" w:sz="4" w:space="0" w:color="auto"/>
              <w:bottom w:val="nil"/>
              <w:right w:val="nil"/>
            </w:tcBorders>
            <w:shd w:val="clear" w:color="auto" w:fill="auto"/>
            <w:vAlign w:val="center"/>
          </w:tcPr>
          <w:p w14:paraId="0D6DAF09" w14:textId="77777777" w:rsidR="002D49D4" w:rsidRPr="00C04F41" w:rsidRDefault="002D49D4"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
        </w:tc>
        <w:tc>
          <w:tcPr>
            <w:tcW w:w="964" w:type="pct"/>
            <w:tcBorders>
              <w:top w:val="nil"/>
              <w:left w:val="nil"/>
              <w:bottom w:val="nil"/>
              <w:right w:val="nil"/>
            </w:tcBorders>
            <w:shd w:val="clear" w:color="auto" w:fill="auto"/>
            <w:vAlign w:val="center"/>
          </w:tcPr>
          <w:p w14:paraId="43E0B52D" w14:textId="74F93B5A" w:rsidR="002D49D4" w:rsidRPr="00332CCB" w:rsidRDefault="00127186"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332CCB">
              <w:rPr>
                <w:rFonts w:ascii="Arial" w:hAnsi="Arial" w:cs="Arial"/>
                <w:szCs w:val="22"/>
              </w:rPr>
              <w:t>Inspector’s Name / Stamp</w:t>
            </w:r>
            <w:commentRangeStart w:id="2"/>
            <w:commentRangeEnd w:id="2"/>
          </w:p>
        </w:tc>
        <w:tc>
          <w:tcPr>
            <w:tcW w:w="139" w:type="pct"/>
            <w:tcBorders>
              <w:top w:val="nil"/>
              <w:left w:val="nil"/>
              <w:bottom w:val="nil"/>
              <w:right w:val="single" w:sz="4" w:space="0" w:color="auto"/>
            </w:tcBorders>
            <w:shd w:val="clear" w:color="auto" w:fill="auto"/>
            <w:vAlign w:val="center"/>
          </w:tcPr>
          <w:p w14:paraId="1E934F13" w14:textId="011A2D43" w:rsidR="002D49D4" w:rsidRPr="00C04F41" w:rsidRDefault="002D49D4"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C04F41">
              <w:rPr>
                <w:rFonts w:ascii="Univers (W1)" w:hAnsi="Univers (W1)"/>
                <w:b/>
                <w:szCs w:val="22"/>
              </w:rPr>
              <w:t>:</w:t>
            </w:r>
          </w:p>
        </w:tc>
        <w:tc>
          <w:tcPr>
            <w:tcW w:w="1720"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4D4992" w14:textId="38321ADE" w:rsidR="002D49D4" w:rsidRPr="00C04F41" w:rsidRDefault="00676E48" w:rsidP="00676E4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r w:rsidRPr="00C04F41">
              <w:rPr>
                <w:rFonts w:ascii="Arial" w:hAnsi="Arial" w:cs="Arial"/>
                <w:b/>
                <w:szCs w:val="22"/>
              </w:rPr>
              <w:fldChar w:fldCharType="begin">
                <w:ffData>
                  <w:name w:val="Text9"/>
                  <w:enabled/>
                  <w:calcOnExit w:val="0"/>
                  <w:textInput/>
                </w:ffData>
              </w:fldChar>
            </w:r>
            <w:r w:rsidRPr="00C04F41">
              <w:rPr>
                <w:rFonts w:ascii="Arial" w:hAnsi="Arial" w:cs="Arial"/>
                <w:b/>
                <w:szCs w:val="22"/>
              </w:rPr>
              <w:instrText xml:space="preserve"> FORMTEXT </w:instrText>
            </w:r>
            <w:r w:rsidRPr="00C04F41">
              <w:rPr>
                <w:rFonts w:ascii="Arial" w:hAnsi="Arial" w:cs="Arial"/>
                <w:b/>
                <w:szCs w:val="22"/>
              </w:rPr>
            </w:r>
            <w:r w:rsidRPr="00C04F41">
              <w:rPr>
                <w:rFonts w:ascii="Arial" w:hAnsi="Arial" w:cs="Arial"/>
                <w:b/>
                <w:szCs w:val="22"/>
              </w:rPr>
              <w:fldChar w:fldCharType="separate"/>
            </w:r>
            <w:r w:rsidRPr="00C04F41">
              <w:rPr>
                <w:rFonts w:ascii="Arial" w:hAnsi="Arial" w:cs="Arial"/>
                <w:b/>
                <w:szCs w:val="22"/>
              </w:rPr>
              <w:t> </w:t>
            </w:r>
            <w:r w:rsidRPr="00C04F41">
              <w:rPr>
                <w:rFonts w:ascii="Arial" w:hAnsi="Arial" w:cs="Arial"/>
                <w:b/>
                <w:szCs w:val="22"/>
              </w:rPr>
              <w:t> </w:t>
            </w:r>
            <w:r w:rsidRPr="00C04F41">
              <w:rPr>
                <w:rFonts w:ascii="Arial" w:hAnsi="Arial" w:cs="Arial"/>
                <w:b/>
                <w:szCs w:val="22"/>
              </w:rPr>
              <w:t> </w:t>
            </w:r>
            <w:r w:rsidRPr="00C04F41">
              <w:rPr>
                <w:rFonts w:ascii="Arial" w:hAnsi="Arial" w:cs="Arial"/>
                <w:b/>
                <w:szCs w:val="22"/>
              </w:rPr>
              <w:t> </w:t>
            </w:r>
            <w:r w:rsidRPr="00C04F41">
              <w:rPr>
                <w:rFonts w:ascii="Arial" w:hAnsi="Arial" w:cs="Arial"/>
                <w:b/>
                <w:szCs w:val="22"/>
              </w:rPr>
              <w:t> </w:t>
            </w:r>
            <w:r w:rsidRPr="00C04F41">
              <w:rPr>
                <w:rFonts w:ascii="Arial" w:hAnsi="Arial" w:cs="Arial"/>
                <w:b/>
                <w:szCs w:val="22"/>
              </w:rPr>
              <w:fldChar w:fldCharType="end"/>
            </w:r>
          </w:p>
        </w:tc>
        <w:tc>
          <w:tcPr>
            <w:tcW w:w="584" w:type="pct"/>
            <w:tcBorders>
              <w:top w:val="nil"/>
              <w:left w:val="single" w:sz="4" w:space="0" w:color="auto"/>
              <w:bottom w:val="nil"/>
              <w:right w:val="nil"/>
            </w:tcBorders>
            <w:shd w:val="clear" w:color="auto" w:fill="auto"/>
            <w:vAlign w:val="center"/>
          </w:tcPr>
          <w:p w14:paraId="5D7645C9" w14:textId="1866CEFA" w:rsidR="002D49D4" w:rsidRPr="00C04F41" w:rsidRDefault="002D49D4"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c>
          <w:tcPr>
            <w:tcW w:w="144" w:type="pct"/>
            <w:gridSpan w:val="3"/>
            <w:tcBorders>
              <w:top w:val="nil"/>
              <w:left w:val="nil"/>
              <w:bottom w:val="nil"/>
              <w:right w:val="nil"/>
            </w:tcBorders>
            <w:shd w:val="clear" w:color="auto" w:fill="auto"/>
            <w:vAlign w:val="center"/>
          </w:tcPr>
          <w:p w14:paraId="0D1929B2" w14:textId="3B1F1A39" w:rsidR="002D49D4" w:rsidRPr="00C04F41" w:rsidRDefault="002D49D4"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c>
          <w:tcPr>
            <w:tcW w:w="1060" w:type="pct"/>
            <w:gridSpan w:val="2"/>
            <w:tcBorders>
              <w:top w:val="nil"/>
              <w:left w:val="nil"/>
              <w:bottom w:val="nil"/>
              <w:right w:val="nil"/>
            </w:tcBorders>
            <w:shd w:val="clear" w:color="auto" w:fill="FFFFFF" w:themeFill="background1"/>
            <w:vAlign w:val="center"/>
          </w:tcPr>
          <w:p w14:paraId="43113580" w14:textId="333DC889" w:rsidR="002D49D4" w:rsidRPr="00C04F41" w:rsidRDefault="002D49D4" w:rsidP="00676E4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p>
        </w:tc>
        <w:tc>
          <w:tcPr>
            <w:tcW w:w="130" w:type="pct"/>
            <w:tcBorders>
              <w:top w:val="nil"/>
              <w:left w:val="nil"/>
              <w:bottom w:val="nil"/>
              <w:right w:val="single" w:sz="4" w:space="0" w:color="auto"/>
            </w:tcBorders>
            <w:shd w:val="clear" w:color="auto" w:fill="auto"/>
            <w:vAlign w:val="center"/>
          </w:tcPr>
          <w:p w14:paraId="740C2C52" w14:textId="074D7F16" w:rsidR="002D49D4" w:rsidRPr="00C04F41" w:rsidRDefault="002D49D4"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696247" w:rsidRPr="00C04F41" w14:paraId="09B5D31D" w14:textId="77777777" w:rsidTr="00C1090D">
        <w:trPr>
          <w:trHeight w:val="64"/>
        </w:trPr>
        <w:tc>
          <w:tcPr>
            <w:tcW w:w="259" w:type="pct"/>
            <w:tcBorders>
              <w:top w:val="nil"/>
              <w:left w:val="single" w:sz="4" w:space="0" w:color="auto"/>
              <w:bottom w:val="single" w:sz="4" w:space="0" w:color="auto"/>
              <w:right w:val="nil"/>
            </w:tcBorders>
            <w:shd w:val="clear" w:color="auto" w:fill="auto"/>
            <w:vAlign w:val="center"/>
          </w:tcPr>
          <w:p w14:paraId="123AD0D6" w14:textId="77777777" w:rsidR="00696247" w:rsidRPr="00C04F41" w:rsidRDefault="00696247"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2"/>
                <w:szCs w:val="22"/>
              </w:rPr>
            </w:pPr>
          </w:p>
        </w:tc>
        <w:tc>
          <w:tcPr>
            <w:tcW w:w="964" w:type="pct"/>
            <w:tcBorders>
              <w:top w:val="nil"/>
              <w:left w:val="nil"/>
              <w:bottom w:val="single" w:sz="4" w:space="0" w:color="auto"/>
              <w:right w:val="nil"/>
            </w:tcBorders>
            <w:shd w:val="clear" w:color="auto" w:fill="auto"/>
            <w:vAlign w:val="center"/>
          </w:tcPr>
          <w:p w14:paraId="756A55F7" w14:textId="77777777" w:rsidR="00696247" w:rsidRPr="00C04F41" w:rsidRDefault="00696247"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2"/>
                <w:szCs w:val="22"/>
              </w:rPr>
            </w:pPr>
          </w:p>
        </w:tc>
        <w:tc>
          <w:tcPr>
            <w:tcW w:w="139" w:type="pct"/>
            <w:tcBorders>
              <w:top w:val="nil"/>
              <w:left w:val="nil"/>
              <w:bottom w:val="single" w:sz="4" w:space="0" w:color="auto"/>
              <w:right w:val="nil"/>
            </w:tcBorders>
            <w:shd w:val="clear" w:color="auto" w:fill="auto"/>
            <w:vAlign w:val="center"/>
          </w:tcPr>
          <w:p w14:paraId="0B70D5BA" w14:textId="77777777" w:rsidR="00696247" w:rsidRPr="00C04F41" w:rsidRDefault="00696247"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2"/>
                <w:szCs w:val="22"/>
              </w:rPr>
            </w:pPr>
          </w:p>
        </w:tc>
        <w:tc>
          <w:tcPr>
            <w:tcW w:w="3508" w:type="pct"/>
            <w:gridSpan w:val="9"/>
            <w:tcBorders>
              <w:top w:val="nil"/>
              <w:left w:val="nil"/>
              <w:bottom w:val="single" w:sz="4" w:space="0" w:color="auto"/>
              <w:right w:val="nil"/>
            </w:tcBorders>
            <w:shd w:val="clear" w:color="auto" w:fill="auto"/>
            <w:vAlign w:val="center"/>
          </w:tcPr>
          <w:p w14:paraId="02C3F0C1" w14:textId="77777777" w:rsidR="00696247" w:rsidRPr="00C04F41" w:rsidRDefault="00696247"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2"/>
                <w:szCs w:val="22"/>
              </w:rPr>
            </w:pPr>
          </w:p>
        </w:tc>
        <w:tc>
          <w:tcPr>
            <w:tcW w:w="130" w:type="pct"/>
            <w:tcBorders>
              <w:top w:val="nil"/>
              <w:left w:val="nil"/>
              <w:bottom w:val="single" w:sz="4" w:space="0" w:color="auto"/>
              <w:right w:val="single" w:sz="4" w:space="0" w:color="auto"/>
            </w:tcBorders>
            <w:shd w:val="clear" w:color="auto" w:fill="auto"/>
            <w:vAlign w:val="center"/>
          </w:tcPr>
          <w:p w14:paraId="31F7C7B9" w14:textId="77777777" w:rsidR="00696247" w:rsidRPr="00C04F41" w:rsidRDefault="00696247"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2"/>
                <w:szCs w:val="22"/>
              </w:rPr>
            </w:pPr>
          </w:p>
        </w:tc>
      </w:tr>
    </w:tbl>
    <w:p w14:paraId="0502711D" w14:textId="7BDC301A" w:rsidR="003072A5" w:rsidRPr="00C04F41" w:rsidRDefault="003072A5"/>
    <w:p w14:paraId="75FB231A" w14:textId="2967A11C" w:rsidR="003072A5" w:rsidRPr="00C04F41" w:rsidRDefault="003072A5" w:rsidP="00FA66DE">
      <w:pPr>
        <w:spacing w:after="160" w:line="259" w:lineRule="auto"/>
      </w:pPr>
    </w:p>
    <w:sectPr w:rsidR="003072A5" w:rsidRPr="00C04F41" w:rsidSect="000821DA">
      <w:headerReference w:type="default" r:id="rId9"/>
      <w:footerReference w:type="default" r:id="rId10"/>
      <w:pgSz w:w="16838" w:h="11906" w:orient="landscape"/>
      <w:pgMar w:top="567" w:right="709" w:bottom="567" w:left="709" w:header="284" w:footer="54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9ABB" w16cex:dateUtc="2021-05-25T07:48:00Z"/>
  <w16cex:commentExtensible w16cex:durableId="24579C78" w16cex:dateUtc="2021-05-25T07:55:00Z"/>
  <w16cex:commentExtensible w16cex:durableId="24579C9C" w16cex:dateUtc="2021-05-25T07:56:00Z"/>
  <w16cex:commentExtensible w16cex:durableId="24579CCA" w16cex:dateUtc="2021-05-25T0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2325D0" w16cid:durableId="24579A5A"/>
  <w16cid:commentId w16cid:paraId="4BC775EE" w16cid:durableId="24579ABB"/>
  <w16cid:commentId w16cid:paraId="3A2E3402" w16cid:durableId="24579A5B"/>
  <w16cid:commentId w16cid:paraId="70046351" w16cid:durableId="24579C78"/>
  <w16cid:commentId w16cid:paraId="60004414" w16cid:durableId="24579A5C"/>
  <w16cid:commentId w16cid:paraId="5D558FEA" w16cid:durableId="24579C9C"/>
  <w16cid:commentId w16cid:paraId="2D93007E" w16cid:durableId="24579A5D"/>
  <w16cid:commentId w16cid:paraId="0BE64906" w16cid:durableId="24579C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E617F" w14:textId="77777777" w:rsidR="000B2E31" w:rsidRDefault="000B2E31" w:rsidP="008F7FFC">
      <w:r>
        <w:separator/>
      </w:r>
    </w:p>
  </w:endnote>
  <w:endnote w:type="continuationSeparator" w:id="0">
    <w:p w14:paraId="20E703F6" w14:textId="77777777" w:rsidR="000B2E31" w:rsidRDefault="000B2E31" w:rsidP="008F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109789"/>
      <w:docPartObj>
        <w:docPartGallery w:val="Page Numbers (Bottom of Page)"/>
        <w:docPartUnique/>
      </w:docPartObj>
    </w:sdtPr>
    <w:sdtEndPr/>
    <w:sdtContent>
      <w:sdt>
        <w:sdtPr>
          <w:id w:val="-1769616900"/>
          <w:docPartObj>
            <w:docPartGallery w:val="Page Numbers (Top of Page)"/>
            <w:docPartUnique/>
          </w:docPartObj>
        </w:sdtPr>
        <w:sdtEndPr/>
        <w:sdtContent>
          <w:p w14:paraId="78236FE3" w14:textId="1B6FA06F" w:rsidR="00C04F41" w:rsidRDefault="00C04F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4AF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4AF0">
              <w:rPr>
                <w:b/>
                <w:bCs/>
                <w:noProof/>
              </w:rPr>
              <w:t>20</w:t>
            </w:r>
            <w:r>
              <w:rPr>
                <w:b/>
                <w:bCs/>
                <w:sz w:val="24"/>
                <w:szCs w:val="24"/>
              </w:rPr>
              <w:fldChar w:fldCharType="end"/>
            </w:r>
          </w:p>
        </w:sdtContent>
      </w:sdt>
    </w:sdtContent>
  </w:sdt>
  <w:p w14:paraId="1E84F5A9" w14:textId="77777777" w:rsidR="00C04F41" w:rsidRDefault="00C04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6A9A3" w14:textId="77777777" w:rsidR="000B2E31" w:rsidRDefault="000B2E31" w:rsidP="008F7FFC">
      <w:r>
        <w:separator/>
      </w:r>
    </w:p>
  </w:footnote>
  <w:footnote w:type="continuationSeparator" w:id="0">
    <w:p w14:paraId="54E6FF12" w14:textId="77777777" w:rsidR="000B2E31" w:rsidRDefault="000B2E31" w:rsidP="008F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EC73" w14:textId="01389A54" w:rsidR="00C04F41" w:rsidRDefault="00C04F41" w:rsidP="008F7FFC">
    <w:pPr>
      <w:pStyle w:val="Header"/>
      <w:jc w:val="right"/>
      <w:rPr>
        <w:i/>
        <w:sz w:val="18"/>
      </w:rPr>
    </w:pPr>
    <w:r>
      <w:rPr>
        <w:i/>
        <w:sz w:val="18"/>
      </w:rPr>
      <w:t>CAAM/AW/8601-07</w:t>
    </w:r>
  </w:p>
  <w:p w14:paraId="44F4D091" w14:textId="4EFDBDA0" w:rsidR="00C04F41" w:rsidRPr="008F7FFC" w:rsidRDefault="00F37D81" w:rsidP="008F7FFC">
    <w:pPr>
      <w:pStyle w:val="Header"/>
      <w:jc w:val="right"/>
      <w:rPr>
        <w:i/>
        <w:sz w:val="18"/>
      </w:rPr>
    </w:pPr>
    <w:r>
      <w:rPr>
        <w:i/>
        <w:sz w:val="18"/>
      </w:rPr>
      <w:t>06</w:t>
    </w:r>
    <w:r>
      <w:rPr>
        <w:i/>
        <w:sz w:val="18"/>
      </w:rPr>
      <w:t>0</w:t>
    </w:r>
    <w:r>
      <w:rPr>
        <w:i/>
        <w:sz w:val="18"/>
      </w:rPr>
      <w:t>7</w:t>
    </w:r>
    <w:r>
      <w:rPr>
        <w:i/>
        <w:sz w:val="18"/>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949"/>
    <w:multiLevelType w:val="multilevel"/>
    <w:tmpl w:val="048E356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1B44D42"/>
    <w:multiLevelType w:val="hybridMultilevel"/>
    <w:tmpl w:val="ECB2FB7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C133CA2"/>
    <w:multiLevelType w:val="multilevel"/>
    <w:tmpl w:val="895C17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85070A6"/>
    <w:multiLevelType w:val="hybridMultilevel"/>
    <w:tmpl w:val="CC84658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5CD938FB"/>
    <w:multiLevelType w:val="hybridMultilevel"/>
    <w:tmpl w:val="72F6C1D4"/>
    <w:lvl w:ilvl="0" w:tplc="77A2E09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6E743593"/>
    <w:multiLevelType w:val="hybridMultilevel"/>
    <w:tmpl w:val="28269ECA"/>
    <w:lvl w:ilvl="0" w:tplc="CE16B138">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CE16B138">
      <w:start w:val="1"/>
      <w:numFmt w:val="lowerRoman"/>
      <w:lvlText w:val="(%3)"/>
      <w:lvlJc w:val="left"/>
      <w:pPr>
        <w:ind w:left="2160" w:hanging="180"/>
      </w:pPr>
      <w:rPr>
        <w:rFonts w:hint="default"/>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ocumentProtection w:edit="forms" w:enforcement="1" w:cryptProviderType="rsaAES" w:cryptAlgorithmClass="hash" w:cryptAlgorithmType="typeAny" w:cryptAlgorithmSid="14" w:cryptSpinCount="100000" w:hash="gtjqk2bCa/QamXfPm2sfJx8+O9WO9SXQAB+sardw7Q+58w/LejfZeljPU0W3eP/w0F8N9JHsnX3HNvHmBJWS1Q==" w:salt="KK+asJx5cuzEFvlrGVkUC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FC"/>
    <w:rsid w:val="0000794D"/>
    <w:rsid w:val="00010365"/>
    <w:rsid w:val="0001485C"/>
    <w:rsid w:val="00041BE1"/>
    <w:rsid w:val="00042F54"/>
    <w:rsid w:val="00063117"/>
    <w:rsid w:val="00064AE4"/>
    <w:rsid w:val="000677B7"/>
    <w:rsid w:val="0007359E"/>
    <w:rsid w:val="00075731"/>
    <w:rsid w:val="000821DA"/>
    <w:rsid w:val="00082C02"/>
    <w:rsid w:val="000938F9"/>
    <w:rsid w:val="000B2E31"/>
    <w:rsid w:val="000B77C6"/>
    <w:rsid w:val="00102B43"/>
    <w:rsid w:val="00116A10"/>
    <w:rsid w:val="0012029A"/>
    <w:rsid w:val="00127186"/>
    <w:rsid w:val="001477F7"/>
    <w:rsid w:val="001601F9"/>
    <w:rsid w:val="00172DDB"/>
    <w:rsid w:val="00197D16"/>
    <w:rsid w:val="001A1688"/>
    <w:rsid w:val="001B1535"/>
    <w:rsid w:val="001B223F"/>
    <w:rsid w:val="001E0006"/>
    <w:rsid w:val="001E1895"/>
    <w:rsid w:val="001E2F2B"/>
    <w:rsid w:val="001E5552"/>
    <w:rsid w:val="001F1DBF"/>
    <w:rsid w:val="00210ACF"/>
    <w:rsid w:val="002319A0"/>
    <w:rsid w:val="002343AF"/>
    <w:rsid w:val="00234AA2"/>
    <w:rsid w:val="002442BC"/>
    <w:rsid w:val="00246B99"/>
    <w:rsid w:val="00252D61"/>
    <w:rsid w:val="0025512A"/>
    <w:rsid w:val="002D2F95"/>
    <w:rsid w:val="002D49D4"/>
    <w:rsid w:val="002F3E51"/>
    <w:rsid w:val="002F559A"/>
    <w:rsid w:val="002F5E8B"/>
    <w:rsid w:val="003072A5"/>
    <w:rsid w:val="00311F8D"/>
    <w:rsid w:val="00320591"/>
    <w:rsid w:val="00322AB1"/>
    <w:rsid w:val="00324D09"/>
    <w:rsid w:val="00332CCB"/>
    <w:rsid w:val="0035142B"/>
    <w:rsid w:val="00355126"/>
    <w:rsid w:val="00366364"/>
    <w:rsid w:val="003743ED"/>
    <w:rsid w:val="00382055"/>
    <w:rsid w:val="00390C5E"/>
    <w:rsid w:val="003D7D82"/>
    <w:rsid w:val="003E1589"/>
    <w:rsid w:val="00401604"/>
    <w:rsid w:val="00413DB8"/>
    <w:rsid w:val="00435E01"/>
    <w:rsid w:val="004538CD"/>
    <w:rsid w:val="004572F2"/>
    <w:rsid w:val="0048682B"/>
    <w:rsid w:val="004A4256"/>
    <w:rsid w:val="004D1BF7"/>
    <w:rsid w:val="004E0CA2"/>
    <w:rsid w:val="004E4369"/>
    <w:rsid w:val="00500CC2"/>
    <w:rsid w:val="00510FD2"/>
    <w:rsid w:val="0052685F"/>
    <w:rsid w:val="005430E6"/>
    <w:rsid w:val="005461E3"/>
    <w:rsid w:val="005656E0"/>
    <w:rsid w:val="00580603"/>
    <w:rsid w:val="00595E4E"/>
    <w:rsid w:val="005C5EFA"/>
    <w:rsid w:val="005F190F"/>
    <w:rsid w:val="00600E69"/>
    <w:rsid w:val="006157DE"/>
    <w:rsid w:val="006169A0"/>
    <w:rsid w:val="006210A0"/>
    <w:rsid w:val="00636F55"/>
    <w:rsid w:val="00641B7A"/>
    <w:rsid w:val="0064545D"/>
    <w:rsid w:val="006456DB"/>
    <w:rsid w:val="00657399"/>
    <w:rsid w:val="00673C69"/>
    <w:rsid w:val="00675DCA"/>
    <w:rsid w:val="00676E48"/>
    <w:rsid w:val="006906D0"/>
    <w:rsid w:val="00696247"/>
    <w:rsid w:val="006C0B80"/>
    <w:rsid w:val="006C0E58"/>
    <w:rsid w:val="006D1D14"/>
    <w:rsid w:val="006F404F"/>
    <w:rsid w:val="00725321"/>
    <w:rsid w:val="00751F55"/>
    <w:rsid w:val="00756DF2"/>
    <w:rsid w:val="00760C35"/>
    <w:rsid w:val="00772947"/>
    <w:rsid w:val="0079105A"/>
    <w:rsid w:val="007960C0"/>
    <w:rsid w:val="007C44A7"/>
    <w:rsid w:val="007D26E8"/>
    <w:rsid w:val="007E4FE7"/>
    <w:rsid w:val="00802665"/>
    <w:rsid w:val="00825495"/>
    <w:rsid w:val="00837AF8"/>
    <w:rsid w:val="008432D8"/>
    <w:rsid w:val="00857F67"/>
    <w:rsid w:val="00873DF5"/>
    <w:rsid w:val="00884969"/>
    <w:rsid w:val="00894C9E"/>
    <w:rsid w:val="00894E3A"/>
    <w:rsid w:val="00896889"/>
    <w:rsid w:val="00896E5A"/>
    <w:rsid w:val="008A1A1C"/>
    <w:rsid w:val="008C1E01"/>
    <w:rsid w:val="008C28C8"/>
    <w:rsid w:val="008E46CA"/>
    <w:rsid w:val="008E682B"/>
    <w:rsid w:val="008E6F63"/>
    <w:rsid w:val="008F7FFC"/>
    <w:rsid w:val="00911982"/>
    <w:rsid w:val="00913863"/>
    <w:rsid w:val="00914887"/>
    <w:rsid w:val="00930BC2"/>
    <w:rsid w:val="009421CC"/>
    <w:rsid w:val="00952933"/>
    <w:rsid w:val="0096114C"/>
    <w:rsid w:val="009704A0"/>
    <w:rsid w:val="00971642"/>
    <w:rsid w:val="00974697"/>
    <w:rsid w:val="009A2906"/>
    <w:rsid w:val="009A75BA"/>
    <w:rsid w:val="009B75B1"/>
    <w:rsid w:val="009D4194"/>
    <w:rsid w:val="009F0456"/>
    <w:rsid w:val="00A049E1"/>
    <w:rsid w:val="00A11830"/>
    <w:rsid w:val="00A15676"/>
    <w:rsid w:val="00A359EC"/>
    <w:rsid w:val="00A45EC3"/>
    <w:rsid w:val="00A7299E"/>
    <w:rsid w:val="00A72C6E"/>
    <w:rsid w:val="00AA331C"/>
    <w:rsid w:val="00AC1A0F"/>
    <w:rsid w:val="00AC36BD"/>
    <w:rsid w:val="00AC703D"/>
    <w:rsid w:val="00AE7B8A"/>
    <w:rsid w:val="00AF0EC6"/>
    <w:rsid w:val="00AF260E"/>
    <w:rsid w:val="00AF4AB7"/>
    <w:rsid w:val="00AF7FE4"/>
    <w:rsid w:val="00B20B1E"/>
    <w:rsid w:val="00B3347B"/>
    <w:rsid w:val="00B36F9B"/>
    <w:rsid w:val="00B773D8"/>
    <w:rsid w:val="00B90403"/>
    <w:rsid w:val="00B924FA"/>
    <w:rsid w:val="00B92ED6"/>
    <w:rsid w:val="00BA4582"/>
    <w:rsid w:val="00BC2150"/>
    <w:rsid w:val="00BD65DE"/>
    <w:rsid w:val="00BE0A29"/>
    <w:rsid w:val="00C04B4E"/>
    <w:rsid w:val="00C04F41"/>
    <w:rsid w:val="00C1090D"/>
    <w:rsid w:val="00C229B3"/>
    <w:rsid w:val="00C42485"/>
    <w:rsid w:val="00CA1639"/>
    <w:rsid w:val="00CA45CB"/>
    <w:rsid w:val="00CB6D43"/>
    <w:rsid w:val="00CE7296"/>
    <w:rsid w:val="00D05142"/>
    <w:rsid w:val="00D27E3A"/>
    <w:rsid w:val="00D30DFB"/>
    <w:rsid w:val="00D44AF0"/>
    <w:rsid w:val="00D80425"/>
    <w:rsid w:val="00D84FED"/>
    <w:rsid w:val="00DC290C"/>
    <w:rsid w:val="00DC2E12"/>
    <w:rsid w:val="00DD75DB"/>
    <w:rsid w:val="00DE2515"/>
    <w:rsid w:val="00DE366E"/>
    <w:rsid w:val="00E27494"/>
    <w:rsid w:val="00E46233"/>
    <w:rsid w:val="00E53FB6"/>
    <w:rsid w:val="00E56E97"/>
    <w:rsid w:val="00E63CD2"/>
    <w:rsid w:val="00E710E2"/>
    <w:rsid w:val="00E84D90"/>
    <w:rsid w:val="00E921DF"/>
    <w:rsid w:val="00E9361D"/>
    <w:rsid w:val="00EA7523"/>
    <w:rsid w:val="00EB27CC"/>
    <w:rsid w:val="00EB2D76"/>
    <w:rsid w:val="00EC1508"/>
    <w:rsid w:val="00EC3CEE"/>
    <w:rsid w:val="00ED38B1"/>
    <w:rsid w:val="00ED60A6"/>
    <w:rsid w:val="00ED786B"/>
    <w:rsid w:val="00EE7771"/>
    <w:rsid w:val="00EF09F7"/>
    <w:rsid w:val="00EF2B79"/>
    <w:rsid w:val="00F03022"/>
    <w:rsid w:val="00F16ECF"/>
    <w:rsid w:val="00F3014C"/>
    <w:rsid w:val="00F3016E"/>
    <w:rsid w:val="00F37D81"/>
    <w:rsid w:val="00F44459"/>
    <w:rsid w:val="00F57078"/>
    <w:rsid w:val="00F619EC"/>
    <w:rsid w:val="00F63E7D"/>
    <w:rsid w:val="00F87237"/>
    <w:rsid w:val="00FA025D"/>
    <w:rsid w:val="00FA66DE"/>
    <w:rsid w:val="00FB4FE1"/>
    <w:rsid w:val="00FC2D13"/>
    <w:rsid w:val="00FE302F"/>
    <w:rsid w:val="00FF1FE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E54FF"/>
  <w15:chartTrackingRefBased/>
  <w15:docId w15:val="{71991A27-C493-40CF-8416-9B6A7154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CA2"/>
    <w:pPr>
      <w:spacing w:after="0" w:line="240" w:lineRule="auto"/>
    </w:pPr>
    <w:rPr>
      <w:rFonts w:ascii="CG Times (W1)" w:eastAsia="Times New Roman" w:hAnsi="CG Times (W1)"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FFC"/>
    <w:pPr>
      <w:tabs>
        <w:tab w:val="center" w:pos="4513"/>
        <w:tab w:val="right" w:pos="9026"/>
      </w:tabs>
    </w:pPr>
    <w:rPr>
      <w:rFonts w:asciiTheme="minorHAnsi" w:eastAsiaTheme="minorHAnsi" w:hAnsiTheme="minorHAnsi" w:cstheme="minorBidi"/>
      <w:sz w:val="22"/>
      <w:szCs w:val="22"/>
      <w:lang w:val="en-MY"/>
    </w:rPr>
  </w:style>
  <w:style w:type="character" w:customStyle="1" w:styleId="HeaderChar">
    <w:name w:val="Header Char"/>
    <w:basedOn w:val="DefaultParagraphFont"/>
    <w:link w:val="Header"/>
    <w:uiPriority w:val="99"/>
    <w:rsid w:val="008F7FFC"/>
  </w:style>
  <w:style w:type="paragraph" w:styleId="Footer">
    <w:name w:val="footer"/>
    <w:basedOn w:val="Normal"/>
    <w:link w:val="FooterChar"/>
    <w:uiPriority w:val="99"/>
    <w:unhideWhenUsed/>
    <w:rsid w:val="008F7FFC"/>
    <w:pPr>
      <w:tabs>
        <w:tab w:val="center" w:pos="4513"/>
        <w:tab w:val="right" w:pos="9026"/>
      </w:tabs>
    </w:pPr>
    <w:rPr>
      <w:rFonts w:asciiTheme="minorHAnsi" w:eastAsiaTheme="minorHAnsi" w:hAnsiTheme="minorHAnsi" w:cstheme="minorBidi"/>
      <w:sz w:val="22"/>
      <w:szCs w:val="22"/>
      <w:lang w:val="en-MY"/>
    </w:rPr>
  </w:style>
  <w:style w:type="character" w:customStyle="1" w:styleId="FooterChar">
    <w:name w:val="Footer Char"/>
    <w:basedOn w:val="DefaultParagraphFont"/>
    <w:link w:val="Footer"/>
    <w:uiPriority w:val="99"/>
    <w:rsid w:val="008F7FFC"/>
  </w:style>
  <w:style w:type="paragraph" w:styleId="ListParagraph">
    <w:name w:val="List Paragraph"/>
    <w:basedOn w:val="Normal"/>
    <w:uiPriority w:val="34"/>
    <w:qFormat/>
    <w:rsid w:val="00A7299E"/>
    <w:pPr>
      <w:ind w:left="720"/>
      <w:contextualSpacing/>
    </w:pPr>
  </w:style>
  <w:style w:type="table" w:styleId="TableGrid">
    <w:name w:val="Table Grid"/>
    <w:basedOn w:val="TableNormal"/>
    <w:uiPriority w:val="59"/>
    <w:rsid w:val="0030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CA2"/>
    <w:rPr>
      <w:rFonts w:ascii="Tahoma" w:eastAsiaTheme="minorHAnsi" w:hAnsi="Tahoma" w:cs="Tahoma"/>
      <w:sz w:val="16"/>
      <w:szCs w:val="16"/>
      <w:lang w:val="en-MY"/>
    </w:rPr>
  </w:style>
  <w:style w:type="character" w:customStyle="1" w:styleId="BalloonTextChar">
    <w:name w:val="Balloon Text Char"/>
    <w:basedOn w:val="DefaultParagraphFont"/>
    <w:link w:val="BalloonText"/>
    <w:uiPriority w:val="99"/>
    <w:semiHidden/>
    <w:rsid w:val="004E0CA2"/>
    <w:rPr>
      <w:rFonts w:ascii="Tahoma" w:hAnsi="Tahoma" w:cs="Tahoma"/>
      <w:sz w:val="16"/>
      <w:szCs w:val="16"/>
    </w:rPr>
  </w:style>
  <w:style w:type="character" w:styleId="PlaceholderText">
    <w:name w:val="Placeholder Text"/>
    <w:basedOn w:val="DefaultParagraphFont"/>
    <w:uiPriority w:val="99"/>
    <w:semiHidden/>
    <w:rsid w:val="004E0CA2"/>
    <w:rPr>
      <w:color w:val="808080"/>
    </w:rPr>
  </w:style>
  <w:style w:type="paragraph" w:styleId="CommentText">
    <w:name w:val="annotation text"/>
    <w:basedOn w:val="Normal"/>
    <w:link w:val="CommentTextChar"/>
    <w:uiPriority w:val="99"/>
    <w:semiHidden/>
    <w:unhideWhenUsed/>
    <w:rsid w:val="004E0CA2"/>
    <w:pPr>
      <w:spacing w:after="200"/>
    </w:pPr>
    <w:rPr>
      <w:rFonts w:asciiTheme="minorHAnsi" w:eastAsiaTheme="minorHAnsi" w:hAnsiTheme="minorHAnsi" w:cstheme="minorBidi"/>
      <w:lang w:val="en-MY"/>
    </w:rPr>
  </w:style>
  <w:style w:type="character" w:customStyle="1" w:styleId="CommentTextChar">
    <w:name w:val="Comment Text Char"/>
    <w:basedOn w:val="DefaultParagraphFont"/>
    <w:link w:val="CommentText"/>
    <w:uiPriority w:val="99"/>
    <w:semiHidden/>
    <w:rsid w:val="004E0CA2"/>
    <w:rPr>
      <w:sz w:val="20"/>
      <w:szCs w:val="20"/>
    </w:rPr>
  </w:style>
  <w:style w:type="character" w:customStyle="1" w:styleId="CommentSubjectChar">
    <w:name w:val="Comment Subject Char"/>
    <w:basedOn w:val="CommentTextChar"/>
    <w:link w:val="CommentSubject"/>
    <w:uiPriority w:val="99"/>
    <w:semiHidden/>
    <w:rsid w:val="004E0CA2"/>
    <w:rPr>
      <w:b/>
      <w:bCs/>
      <w:sz w:val="20"/>
      <w:szCs w:val="20"/>
    </w:rPr>
  </w:style>
  <w:style w:type="paragraph" w:styleId="CommentSubject">
    <w:name w:val="annotation subject"/>
    <w:basedOn w:val="CommentText"/>
    <w:next w:val="CommentText"/>
    <w:link w:val="CommentSubjectChar"/>
    <w:uiPriority w:val="99"/>
    <w:semiHidden/>
    <w:unhideWhenUsed/>
    <w:rsid w:val="004E0CA2"/>
    <w:rPr>
      <w:b/>
      <w:bCs/>
    </w:rPr>
  </w:style>
  <w:style w:type="character" w:styleId="CommentReference">
    <w:name w:val="annotation reference"/>
    <w:basedOn w:val="DefaultParagraphFont"/>
    <w:uiPriority w:val="99"/>
    <w:semiHidden/>
    <w:unhideWhenUsed/>
    <w:rsid w:val="009A290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FA9C9-78DA-4321-82BF-260FCDE6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7350</Words>
  <Characters>41899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Shahrizal Ahmad</dc:creator>
  <cp:keywords/>
  <dc:description/>
  <cp:lastModifiedBy>Huzaifah</cp:lastModifiedBy>
  <cp:revision>14</cp:revision>
  <cp:lastPrinted>2019-03-13T08:48:00Z</cp:lastPrinted>
  <dcterms:created xsi:type="dcterms:W3CDTF">2021-07-06T12:36:00Z</dcterms:created>
  <dcterms:modified xsi:type="dcterms:W3CDTF">2021-07-06T12:51:00Z</dcterms:modified>
</cp:coreProperties>
</file>